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4B6FA58" w:rsidP="04B6FA58" w:rsidRDefault="04B6FA58" w14:paraId="0D6B8129" w14:textId="29E4A5CE">
      <w:pPr>
        <w:spacing w:after="160" w:line="480" w:lineRule="auto"/>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Destiny Jones</w:t>
      </w:r>
    </w:p>
    <w:p w:rsidR="04B6FA58" w:rsidP="04B6FA58" w:rsidRDefault="04B6FA58" w14:paraId="59C306CC" w14:textId="64E28AE6">
      <w:pPr>
        <w:spacing w:after="160" w:line="480" w:lineRule="auto"/>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Professor Saternus</w:t>
      </w:r>
    </w:p>
    <w:p w:rsidR="04B6FA58" w:rsidP="04B6FA58" w:rsidRDefault="04B6FA58" w14:paraId="4E2C2E42" w14:textId="0900B3C7">
      <w:pPr>
        <w:spacing w:after="160" w:line="480" w:lineRule="auto"/>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English 100</w:t>
      </w:r>
    </w:p>
    <w:p w:rsidR="04B6FA58" w:rsidP="04B6FA58" w:rsidRDefault="04B6FA58" w14:paraId="0C0513A7" w14:textId="47C619A5">
      <w:pPr>
        <w:spacing w:after="160" w:line="480" w:lineRule="auto"/>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25 September 2019</w:t>
      </w:r>
    </w:p>
    <w:p w:rsidR="04B6FA58" w:rsidP="04B6FA58" w:rsidRDefault="04B6FA58" w14:paraId="19F5CA74" w14:textId="2DA9B023">
      <w:pPr>
        <w:spacing w:after="160" w:line="480" w:lineRule="auto"/>
        <w:jc w:val="center"/>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Journal Writing</w:t>
      </w:r>
    </w:p>
    <w:p w:rsidR="04B6FA58" w:rsidP="79F58118" w:rsidRDefault="04B6FA58" w14:paraId="797AAA69" w14:textId="38214D5A">
      <w:pPr>
        <w:pStyle w:val="Normal"/>
        <w:spacing w:after="160" w:line="480" w:lineRule="auto"/>
        <w:ind w:firstLine="720"/>
        <w:rPr>
          <w:rFonts w:ascii="Times New Roman" w:hAnsi="Times New Roman" w:eastAsia="Times New Roman" w:cs="Times New Roman"/>
          <w:b w:val="0"/>
          <w:bCs w:val="0"/>
          <w:i w:val="0"/>
          <w:iCs w:val="0"/>
          <w:noProof w:val="0"/>
          <w:sz w:val="24"/>
          <w:szCs w:val="24"/>
          <w:lang w:val="en-US"/>
        </w:rPr>
      </w:pPr>
      <w:r w:rsidRPr="79F58118" w:rsidR="04B6FA58">
        <w:rPr>
          <w:rFonts w:ascii="Times New Roman" w:hAnsi="Times New Roman" w:eastAsia="Times New Roman" w:cs="Times New Roman"/>
          <w:b w:val="0"/>
          <w:bCs w:val="0"/>
          <w:i w:val="0"/>
          <w:iCs w:val="0"/>
          <w:noProof w:val="0"/>
          <w:sz w:val="24"/>
          <w:szCs w:val="24"/>
          <w:lang w:val="en-US"/>
        </w:rPr>
        <w:t xml:space="preserve">Journal writing has many benefits that people do not think about. In the article, “Uses and Benefits of Journal Writing” written by Roger Hiemstra he explains the journal writing process and how it helps people have better conversations with themselves and others. It can help people reflect on their life and actions. Journals are self-written and are written in a notebook. </w:t>
      </w:r>
      <w:r w:rsidRPr="79F58118" w:rsidR="04B6FA58">
        <w:rPr>
          <w:rFonts w:ascii="Times New Roman" w:hAnsi="Times New Roman" w:eastAsia="Times New Roman" w:cs="Times New Roman"/>
          <w:b w:val="0"/>
          <w:bCs w:val="0"/>
          <w:i w:val="0"/>
          <w:iCs w:val="0"/>
          <w:noProof w:val="0"/>
          <w:sz w:val="24"/>
          <w:szCs w:val="24"/>
          <w:lang w:val="en-US"/>
        </w:rPr>
        <w:t>Hiemstra</w:t>
      </w:r>
      <w:r w:rsidRPr="79F58118" w:rsidR="04B6FA58">
        <w:rPr>
          <w:rFonts w:ascii="Times New Roman" w:hAnsi="Times New Roman" w:eastAsia="Times New Roman" w:cs="Times New Roman"/>
          <w:b w:val="0"/>
          <w:bCs w:val="0"/>
          <w:i w:val="0"/>
          <w:iCs w:val="0"/>
          <w:noProof w:val="0"/>
          <w:sz w:val="24"/>
          <w:szCs w:val="24"/>
          <w:lang w:val="en-US"/>
        </w:rPr>
        <w:t xml:space="preserve"> explains that journals contain reflections, feelings, and just tell what is going on in your daily life (1). Journals can record how a person's life changes over the years. Journaling can be a good idea when wanting to self-reflect. You can go back and go through what you have previously written and self-reflect. It can also help a person help stay organized with their studies and keep them up to date with your schoolwo</w:t>
      </w:r>
      <w:commentRangeStart w:id="1675296535"/>
      <w:r w:rsidRPr="79F58118" w:rsidR="04B6FA58">
        <w:rPr>
          <w:rFonts w:ascii="Times New Roman" w:hAnsi="Times New Roman" w:eastAsia="Times New Roman" w:cs="Times New Roman"/>
          <w:b w:val="0"/>
          <w:bCs w:val="0"/>
          <w:i w:val="0"/>
          <w:iCs w:val="0"/>
          <w:noProof w:val="0"/>
          <w:sz w:val="24"/>
          <w:szCs w:val="24"/>
          <w:lang w:val="en-US"/>
        </w:rPr>
        <w:t xml:space="preserve">rk. </w:t>
      </w:r>
      <w:commentRangeEnd w:id="1675296535"/>
      <w:r>
        <w:rPr>
          <w:rStyle w:val="CommentReference"/>
        </w:rPr>
        <w:commentReference w:id="1675296535"/>
      </w:r>
    </w:p>
    <w:p w:rsidR="04B6FA58" w:rsidP="04B6FA58" w:rsidRDefault="04B6FA58" w14:paraId="468D2F6F" w14:textId="66373186">
      <w:pPr>
        <w:pStyle w:val="Normal"/>
        <w:spacing w:after="160" w:line="480" w:lineRule="auto"/>
        <w:ind w:firstLine="720"/>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The first form of journal writing is diaries. Diaries are more personal and contain the events of someone’s life and how the events play out (</w:t>
      </w:r>
      <w:r w:rsidRPr="04B6FA58" w:rsidR="04B6FA58">
        <w:rPr>
          <w:rFonts w:ascii="Times New Roman" w:hAnsi="Times New Roman" w:eastAsia="Times New Roman" w:cs="Times New Roman"/>
          <w:b w:val="0"/>
          <w:bCs w:val="0"/>
          <w:i w:val="0"/>
          <w:iCs w:val="0"/>
          <w:noProof w:val="0"/>
          <w:sz w:val="24"/>
          <w:szCs w:val="24"/>
          <w:lang w:val="en-US"/>
        </w:rPr>
        <w:t>Hiemstra</w:t>
      </w:r>
      <w:r w:rsidRPr="04B6FA58" w:rsidR="04B6FA58">
        <w:rPr>
          <w:rFonts w:ascii="Times New Roman" w:hAnsi="Times New Roman" w:eastAsia="Times New Roman" w:cs="Times New Roman"/>
          <w:b w:val="0"/>
          <w:bCs w:val="0"/>
          <w:i w:val="0"/>
          <w:iCs w:val="0"/>
          <w:noProof w:val="0"/>
          <w:sz w:val="24"/>
          <w:szCs w:val="24"/>
          <w:lang w:val="en-US"/>
        </w:rPr>
        <w:t xml:space="preserve"> 3). They go into to detail on someone’s experiences and problems. The next form of journal writing is learning journals. These journals are used for more academic reasons. A person reviews what they learned in their studies (</w:t>
      </w:r>
      <w:r w:rsidRPr="04B6FA58" w:rsidR="04B6FA58">
        <w:rPr>
          <w:rFonts w:ascii="Times New Roman" w:hAnsi="Times New Roman" w:eastAsia="Times New Roman" w:cs="Times New Roman"/>
          <w:b w:val="0"/>
          <w:bCs w:val="0"/>
          <w:i w:val="0"/>
          <w:iCs w:val="0"/>
          <w:noProof w:val="0"/>
          <w:sz w:val="24"/>
          <w:szCs w:val="24"/>
          <w:lang w:val="en-US"/>
        </w:rPr>
        <w:t>Hiemstra</w:t>
      </w:r>
      <w:r w:rsidRPr="04B6FA58" w:rsidR="04B6FA58">
        <w:rPr>
          <w:rFonts w:ascii="Times New Roman" w:hAnsi="Times New Roman" w:eastAsia="Times New Roman" w:cs="Times New Roman"/>
          <w:b w:val="0"/>
          <w:bCs w:val="0"/>
          <w:i w:val="0"/>
          <w:iCs w:val="0"/>
          <w:noProof w:val="0"/>
          <w:sz w:val="24"/>
          <w:szCs w:val="24"/>
          <w:lang w:val="en-US"/>
        </w:rPr>
        <w:t xml:space="preserve"> 2). Students can use the learning journals to better understand the content they are learning and to reflect on the content. These journals can help a person stay more organized. Journals can also help students stay more focused on their studies and gain more understanding of their studies.</w:t>
      </w:r>
    </w:p>
    <w:p w:rsidR="04B6FA58" w:rsidP="79F58118" w:rsidRDefault="04B6FA58" w14:paraId="07C5D3B0" w14:textId="0C70B974">
      <w:pPr>
        <w:pStyle w:val="Normal"/>
        <w:spacing w:after="160" w:line="480" w:lineRule="auto"/>
        <w:ind w:firstLine="720"/>
        <w:rPr>
          <w:rFonts w:ascii="Times New Roman" w:hAnsi="Times New Roman" w:eastAsia="Times New Roman" w:cs="Times New Roman"/>
          <w:b w:val="0"/>
          <w:bCs w:val="0"/>
          <w:i w:val="0"/>
          <w:iCs w:val="0"/>
          <w:noProof w:val="0"/>
          <w:sz w:val="24"/>
          <w:szCs w:val="24"/>
          <w:lang w:val="en-US"/>
        </w:rPr>
      </w:pPr>
      <w:r w:rsidRPr="79F58118" w:rsidR="04B6FA58">
        <w:rPr>
          <w:rFonts w:ascii="Times New Roman" w:hAnsi="Times New Roman" w:eastAsia="Times New Roman" w:cs="Times New Roman"/>
          <w:b w:val="0"/>
          <w:bCs w:val="0"/>
          <w:i w:val="0"/>
          <w:iCs w:val="0"/>
          <w:noProof w:val="0"/>
          <w:sz w:val="24"/>
          <w:szCs w:val="24"/>
          <w:lang w:val="en-US"/>
        </w:rPr>
        <w:t>Other forms of journal writing include dream logs, which are writings or recordings in which a person records and analyzes their dreams. After recording the dreams, you can then interpret what they mean and why a person has them. That person can use their dreams and see how they connect with their life and experiences. Autobiographies are another form and they are writings that are based on your life. They tell the events of a person’s life and the different stages. Autobiographies can give someone access to others' lives. Spiritual writings are mostly based on religion. They are used to gain a self-understanding of their religious experiences and how they compare with their studies. There are professional journals, interactive readings logs, and theory logs. With technology growing every day, there is now electronic journaling. There are some people who even publish their writings for others to read (</w:t>
      </w:r>
      <w:r w:rsidRPr="79F58118" w:rsidR="04B6FA58">
        <w:rPr>
          <w:rFonts w:ascii="Times New Roman" w:hAnsi="Times New Roman" w:eastAsia="Times New Roman" w:cs="Times New Roman"/>
          <w:b w:val="0"/>
          <w:bCs w:val="0"/>
          <w:i w:val="0"/>
          <w:iCs w:val="0"/>
          <w:noProof w:val="0"/>
          <w:sz w:val="24"/>
          <w:szCs w:val="24"/>
          <w:lang w:val="en-US"/>
        </w:rPr>
        <w:t>Hiemstra</w:t>
      </w:r>
      <w:r w:rsidRPr="79F58118" w:rsidR="04B6FA58">
        <w:rPr>
          <w:rFonts w:ascii="Times New Roman" w:hAnsi="Times New Roman" w:eastAsia="Times New Roman" w:cs="Times New Roman"/>
          <w:b w:val="0"/>
          <w:bCs w:val="0"/>
          <w:i w:val="0"/>
          <w:iCs w:val="0"/>
          <w:noProof w:val="0"/>
          <w:sz w:val="24"/>
          <w:szCs w:val="24"/>
          <w:lang w:val="en-US"/>
        </w:rPr>
        <w:t xml:space="preserve"> 5).  Others read these online journals to see how their lives compare to othe</w:t>
      </w:r>
      <w:commentRangeStart w:id="1251442470"/>
      <w:r w:rsidRPr="79F58118" w:rsidR="04B6FA58">
        <w:rPr>
          <w:rFonts w:ascii="Times New Roman" w:hAnsi="Times New Roman" w:eastAsia="Times New Roman" w:cs="Times New Roman"/>
          <w:b w:val="0"/>
          <w:bCs w:val="0"/>
          <w:i w:val="0"/>
          <w:iCs w:val="0"/>
          <w:noProof w:val="0"/>
          <w:sz w:val="24"/>
          <w:szCs w:val="24"/>
          <w:lang w:val="en-US"/>
        </w:rPr>
        <w:t>rs.</w:t>
      </w:r>
      <w:commentRangeEnd w:id="1251442470"/>
      <w:r>
        <w:rPr>
          <w:rStyle w:val="CommentReference"/>
        </w:rPr>
        <w:commentReference w:id="1251442470"/>
      </w:r>
    </w:p>
    <w:p w:rsidR="04B6FA58" w:rsidP="79F58118" w:rsidRDefault="04B6FA58" w14:paraId="773BD39B" w14:textId="762DF755">
      <w:pPr>
        <w:pStyle w:val="Normal"/>
        <w:spacing w:after="160" w:line="480" w:lineRule="auto"/>
        <w:ind w:firstLine="720"/>
        <w:rPr>
          <w:rFonts w:ascii="Times New Roman" w:hAnsi="Times New Roman" w:eastAsia="Times New Roman" w:cs="Times New Roman"/>
          <w:b w:val="0"/>
          <w:bCs w:val="0"/>
          <w:i w:val="0"/>
          <w:iCs w:val="0"/>
          <w:noProof w:val="0"/>
          <w:sz w:val="24"/>
          <w:szCs w:val="24"/>
          <w:lang w:val="en-US"/>
        </w:rPr>
      </w:pPr>
      <w:r w:rsidRPr="79F58118" w:rsidR="614CD53E">
        <w:rPr>
          <w:rFonts w:ascii="Times New Roman" w:hAnsi="Times New Roman" w:eastAsia="Times New Roman" w:cs="Times New Roman"/>
          <w:b w:val="0"/>
          <w:bCs w:val="0"/>
          <w:i w:val="0"/>
          <w:iCs w:val="0"/>
          <w:noProof w:val="0"/>
          <w:sz w:val="24"/>
          <w:szCs w:val="24"/>
          <w:lang w:val="en-US"/>
        </w:rPr>
        <w:t>Hiemstra</w:t>
      </w:r>
      <w:r w:rsidRPr="79F58118" w:rsidR="614CD53E">
        <w:rPr>
          <w:rFonts w:ascii="Times New Roman" w:hAnsi="Times New Roman" w:eastAsia="Times New Roman" w:cs="Times New Roman"/>
          <w:b w:val="0"/>
          <w:bCs w:val="0"/>
          <w:i w:val="0"/>
          <w:iCs w:val="0"/>
          <w:noProof w:val="0"/>
          <w:sz w:val="24"/>
          <w:szCs w:val="24"/>
          <w:lang w:val="en-US"/>
        </w:rPr>
        <w:t xml:space="preserve"> </w:t>
      </w:r>
      <w:r w:rsidRPr="79F58118" w:rsidR="36198802">
        <w:rPr>
          <w:rFonts w:ascii="Times New Roman" w:hAnsi="Times New Roman" w:eastAsia="Times New Roman" w:cs="Times New Roman"/>
          <w:b w:val="0"/>
          <w:bCs w:val="0"/>
          <w:i w:val="0"/>
          <w:iCs w:val="0"/>
          <w:noProof w:val="0"/>
          <w:sz w:val="24"/>
          <w:szCs w:val="24"/>
          <w:lang w:val="en-US"/>
        </w:rPr>
        <w:t>states that p</w:t>
      </w:r>
      <w:r w:rsidRPr="79F58118" w:rsidR="04B6FA58">
        <w:rPr>
          <w:rFonts w:ascii="Times New Roman" w:hAnsi="Times New Roman" w:eastAsia="Times New Roman" w:cs="Times New Roman"/>
          <w:b w:val="0"/>
          <w:bCs w:val="0"/>
          <w:i w:val="0"/>
          <w:iCs w:val="0"/>
          <w:noProof w:val="0"/>
          <w:sz w:val="24"/>
          <w:szCs w:val="24"/>
          <w:lang w:val="en-US"/>
        </w:rPr>
        <w:t xml:space="preserve">rofessional journals are typically </w:t>
      </w:r>
      <w:r w:rsidRPr="79F58118" w:rsidR="04B6FA58">
        <w:rPr>
          <w:rFonts w:ascii="Times New Roman" w:hAnsi="Times New Roman" w:eastAsia="Times New Roman" w:cs="Times New Roman"/>
          <w:b w:val="0"/>
          <w:bCs w:val="0"/>
          <w:i w:val="0"/>
          <w:iCs w:val="0"/>
          <w:noProof w:val="0"/>
          <w:sz w:val="24"/>
          <w:szCs w:val="24"/>
          <w:lang w:val="en-US"/>
        </w:rPr>
        <w:t>journals</w:t>
      </w:r>
      <w:r w:rsidRPr="79F58118" w:rsidR="04B6FA58">
        <w:rPr>
          <w:rFonts w:ascii="Times New Roman" w:hAnsi="Times New Roman" w:eastAsia="Times New Roman" w:cs="Times New Roman"/>
          <w:b w:val="0"/>
          <w:bCs w:val="0"/>
          <w:i w:val="0"/>
          <w:iCs w:val="0"/>
          <w:noProof w:val="0"/>
          <w:sz w:val="24"/>
          <w:szCs w:val="24"/>
          <w:lang w:val="en-US"/>
        </w:rPr>
        <w:t xml:space="preserve"> that are written by students who want to see their growth when they are in school or in programs. There are also interactive reading logs, which are small summaries of articles or books where a person expresses their response.  These reading logs tend to be a few pages long depending on the length of the piece and the student’s response (5). They write about how they can relate to the readings and how they understand them. </w:t>
      </w:r>
      <w:r w:rsidRPr="79F58118" w:rsidR="00B34FF2">
        <w:rPr>
          <w:rFonts w:ascii="Times New Roman" w:hAnsi="Times New Roman" w:eastAsia="Times New Roman" w:cs="Times New Roman"/>
          <w:b w:val="0"/>
          <w:bCs w:val="0"/>
          <w:i w:val="0"/>
          <w:iCs w:val="0"/>
          <w:noProof w:val="0"/>
          <w:sz w:val="24"/>
          <w:szCs w:val="24"/>
          <w:lang w:val="en-US"/>
        </w:rPr>
        <w:t xml:space="preserve">Another journal that </w:t>
      </w:r>
      <w:r w:rsidRPr="79F58118" w:rsidR="0D2CD1F2">
        <w:rPr>
          <w:rFonts w:ascii="Times New Roman" w:hAnsi="Times New Roman" w:eastAsia="Times New Roman" w:cs="Times New Roman"/>
          <w:b w:val="0"/>
          <w:bCs w:val="0"/>
          <w:i w:val="0"/>
          <w:iCs w:val="0"/>
          <w:noProof w:val="0"/>
          <w:sz w:val="24"/>
          <w:szCs w:val="24"/>
          <w:lang w:val="en-US"/>
        </w:rPr>
        <w:t>Hiemstra</w:t>
      </w:r>
      <w:r w:rsidRPr="79F58118" w:rsidR="0D2CD1F2">
        <w:rPr>
          <w:rFonts w:ascii="Times New Roman" w:hAnsi="Times New Roman" w:eastAsia="Times New Roman" w:cs="Times New Roman"/>
          <w:b w:val="0"/>
          <w:bCs w:val="0"/>
          <w:i w:val="0"/>
          <w:iCs w:val="0"/>
          <w:noProof w:val="0"/>
          <w:sz w:val="24"/>
          <w:szCs w:val="24"/>
          <w:lang w:val="en-US"/>
        </w:rPr>
        <w:t xml:space="preserve"> </w:t>
      </w:r>
      <w:r w:rsidRPr="79F58118" w:rsidR="00B34FF2">
        <w:rPr>
          <w:rFonts w:ascii="Times New Roman" w:hAnsi="Times New Roman" w:eastAsia="Times New Roman" w:cs="Times New Roman"/>
          <w:b w:val="0"/>
          <w:bCs w:val="0"/>
          <w:i w:val="0"/>
          <w:iCs w:val="0"/>
          <w:noProof w:val="0"/>
          <w:sz w:val="24"/>
          <w:szCs w:val="24"/>
          <w:lang w:val="en-US"/>
        </w:rPr>
        <w:t>explains is</w:t>
      </w:r>
      <w:r w:rsidRPr="79F58118" w:rsidR="04B6FA58">
        <w:rPr>
          <w:rFonts w:ascii="Times New Roman" w:hAnsi="Times New Roman" w:eastAsia="Times New Roman" w:cs="Times New Roman"/>
          <w:b w:val="0"/>
          <w:bCs w:val="0"/>
          <w:i w:val="0"/>
          <w:iCs w:val="0"/>
          <w:noProof w:val="0"/>
          <w:sz w:val="24"/>
          <w:szCs w:val="24"/>
          <w:lang w:val="en-US"/>
        </w:rPr>
        <w:t xml:space="preserve"> </w:t>
      </w:r>
      <w:r w:rsidRPr="79F58118" w:rsidR="04B6FA58">
        <w:rPr>
          <w:rFonts w:ascii="Times New Roman" w:hAnsi="Times New Roman" w:eastAsia="Times New Roman" w:cs="Times New Roman"/>
          <w:b w:val="0"/>
          <w:bCs w:val="0"/>
          <w:i w:val="0"/>
          <w:iCs w:val="0"/>
          <w:noProof w:val="0"/>
          <w:sz w:val="24"/>
          <w:szCs w:val="24"/>
          <w:lang w:val="en-US"/>
        </w:rPr>
        <w:t xml:space="preserve">theory log </w:t>
      </w:r>
      <w:r w:rsidRPr="79F58118" w:rsidR="130126B3">
        <w:rPr>
          <w:rFonts w:ascii="Times New Roman" w:hAnsi="Times New Roman" w:eastAsia="Times New Roman" w:cs="Times New Roman"/>
          <w:b w:val="0"/>
          <w:bCs w:val="0"/>
          <w:i w:val="0"/>
          <w:iCs w:val="0"/>
          <w:noProof w:val="0"/>
          <w:sz w:val="24"/>
          <w:szCs w:val="24"/>
          <w:lang w:val="en-US"/>
        </w:rPr>
        <w:t xml:space="preserve">which </w:t>
      </w:r>
      <w:r w:rsidRPr="79F58118" w:rsidR="04B6FA58">
        <w:rPr>
          <w:rFonts w:ascii="Times New Roman" w:hAnsi="Times New Roman" w:eastAsia="Times New Roman" w:cs="Times New Roman"/>
          <w:b w:val="0"/>
          <w:bCs w:val="0"/>
          <w:i w:val="0"/>
          <w:iCs w:val="0"/>
          <w:noProof w:val="0"/>
          <w:sz w:val="24"/>
          <w:szCs w:val="24"/>
          <w:lang w:val="en-US"/>
        </w:rPr>
        <w:t xml:space="preserve">is a journal that students write in classes which requires critical thinking. </w:t>
      </w:r>
      <w:r w:rsidRPr="79F58118" w:rsidR="04B6FA58">
        <w:rPr>
          <w:rFonts w:ascii="Times New Roman" w:hAnsi="Times New Roman" w:eastAsia="Times New Roman" w:cs="Times New Roman"/>
          <w:b w:val="0"/>
          <w:bCs w:val="0"/>
          <w:i w:val="0"/>
          <w:iCs w:val="0"/>
          <w:noProof w:val="0"/>
          <w:sz w:val="24"/>
          <w:szCs w:val="24"/>
          <w:lang w:val="en-US"/>
        </w:rPr>
        <w:t>Hiemstra</w:t>
      </w:r>
      <w:r w:rsidRPr="79F58118" w:rsidR="04B6FA58">
        <w:rPr>
          <w:rFonts w:ascii="Times New Roman" w:hAnsi="Times New Roman" w:eastAsia="Times New Roman" w:cs="Times New Roman"/>
          <w:b w:val="0"/>
          <w:bCs w:val="0"/>
          <w:i w:val="0"/>
          <w:iCs w:val="0"/>
          <w:noProof w:val="0"/>
          <w:sz w:val="24"/>
          <w:szCs w:val="24"/>
          <w:lang w:val="en-US"/>
        </w:rPr>
        <w:t xml:space="preserve"> says that in these logs' students explain and theorize what was taught in class (5). They go into detail on how they understand the theory's, or the information given in class. They use critical thinking when writing these types of journ</w:t>
      </w:r>
      <w:commentRangeStart w:id="1338922420"/>
      <w:r w:rsidRPr="79F58118" w:rsidR="04B6FA58">
        <w:rPr>
          <w:rFonts w:ascii="Times New Roman" w:hAnsi="Times New Roman" w:eastAsia="Times New Roman" w:cs="Times New Roman"/>
          <w:b w:val="0"/>
          <w:bCs w:val="0"/>
          <w:i w:val="0"/>
          <w:iCs w:val="0"/>
          <w:noProof w:val="0"/>
          <w:sz w:val="24"/>
          <w:szCs w:val="24"/>
          <w:lang w:val="en-US"/>
        </w:rPr>
        <w:t>als.</w:t>
      </w:r>
      <w:commentRangeEnd w:id="1338922420"/>
      <w:r>
        <w:rPr>
          <w:rStyle w:val="CommentReference"/>
        </w:rPr>
        <w:commentReference w:id="1338922420"/>
      </w:r>
    </w:p>
    <w:p w:rsidR="04B6FA58" w:rsidP="04B6FA58" w:rsidRDefault="04B6FA58" w14:paraId="65F07DCC" w14:textId="3584D63F">
      <w:pPr>
        <w:pStyle w:val="Normal"/>
        <w:spacing w:after="160" w:line="480" w:lineRule="auto"/>
        <w:ind w:firstLine="720"/>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There are many benefits to journal writing which include growing an individual's writing skills. The more journals a person writes the more experience they gain in writing. Writing journals also helps with personal growth. It helps people become aware of their problems, thoughts and emotions. It also helps them think about their experiences and their problems and how they can solve them. When going back to read their past journals they can see how things have changed and the outcomes of their experiences. Journal writings also help a person become more open and gives more freedom with their thoughts. Peoples writing skills will become more proficient as they are writing more. Self-discovery and self-expression come with journal writing and it allows the writer to gain trust and confidence in their writing. Writing journals can help with stress. By sitting and writing about the problems you are having can help keep yourself calm and to worry less about problems.  Writing often assuages the anxiety of facing a writing assignment (</w:t>
      </w:r>
      <w:r w:rsidRPr="04B6FA58" w:rsidR="04B6FA58">
        <w:rPr>
          <w:rFonts w:ascii="Times New Roman" w:hAnsi="Times New Roman" w:eastAsia="Times New Roman" w:cs="Times New Roman"/>
          <w:b w:val="0"/>
          <w:bCs w:val="0"/>
          <w:i w:val="0"/>
          <w:iCs w:val="0"/>
          <w:noProof w:val="0"/>
          <w:sz w:val="24"/>
          <w:szCs w:val="24"/>
          <w:lang w:val="en-US"/>
        </w:rPr>
        <w:t>Hiemstra</w:t>
      </w:r>
      <w:r w:rsidRPr="04B6FA58" w:rsidR="04B6FA58">
        <w:rPr>
          <w:rFonts w:ascii="Times New Roman" w:hAnsi="Times New Roman" w:eastAsia="Times New Roman" w:cs="Times New Roman"/>
          <w:b w:val="0"/>
          <w:bCs w:val="0"/>
          <w:i w:val="0"/>
          <w:iCs w:val="0"/>
          <w:noProof w:val="0"/>
          <w:sz w:val="24"/>
          <w:szCs w:val="24"/>
          <w:lang w:val="en-US"/>
        </w:rPr>
        <w:t xml:space="preserve"> 5). </w:t>
      </w:r>
    </w:p>
    <w:p w:rsidR="04B6FA58" w:rsidP="79F58118" w:rsidRDefault="04B6FA58" w14:paraId="61894984" w14:textId="2E5CEFF4">
      <w:pPr>
        <w:spacing w:after="160" w:line="480" w:lineRule="auto"/>
        <w:ind w:firstLine="720"/>
        <w:rPr>
          <w:rFonts w:ascii="Times New Roman" w:hAnsi="Times New Roman" w:eastAsia="Times New Roman" w:cs="Times New Roman"/>
          <w:b w:val="0"/>
          <w:bCs w:val="0"/>
          <w:i w:val="0"/>
          <w:iCs w:val="0"/>
          <w:noProof w:val="0"/>
          <w:sz w:val="24"/>
          <w:szCs w:val="24"/>
          <w:lang w:val="en-US"/>
        </w:rPr>
      </w:pPr>
      <w:r w:rsidRPr="79F58118" w:rsidR="04B6FA58">
        <w:rPr>
          <w:rFonts w:ascii="Times New Roman" w:hAnsi="Times New Roman" w:eastAsia="Times New Roman" w:cs="Times New Roman"/>
          <w:b w:val="0"/>
          <w:bCs w:val="0"/>
          <w:i w:val="0"/>
          <w:iCs w:val="0"/>
          <w:noProof w:val="0"/>
          <w:sz w:val="24"/>
          <w:szCs w:val="24"/>
          <w:lang w:val="en-US"/>
        </w:rPr>
        <w:t>Journal writing can improve with problem-solving skills. The writer can write down their problems and figure out solutions. When it comes to stress and other health issues, writing a journal can be helpful. Writing a journal can help with healing and its good for those who do not want to do traditional therapy. There may be times where the writer is faced with a time where they do not know what to write next. It is good for the writer to find other ways to express their stress and emotions before continuing with their journals (6). Trying other activities or even taking a break from writing and coming back can really help your flow of writi</w:t>
      </w:r>
      <w:commentRangeStart w:id="161074994"/>
      <w:r w:rsidRPr="79F58118" w:rsidR="04B6FA58">
        <w:rPr>
          <w:rFonts w:ascii="Times New Roman" w:hAnsi="Times New Roman" w:eastAsia="Times New Roman" w:cs="Times New Roman"/>
          <w:b w:val="0"/>
          <w:bCs w:val="0"/>
          <w:i w:val="0"/>
          <w:iCs w:val="0"/>
          <w:noProof w:val="0"/>
          <w:sz w:val="24"/>
          <w:szCs w:val="24"/>
          <w:lang w:val="en-US"/>
        </w:rPr>
        <w:t xml:space="preserve">ng. </w:t>
      </w:r>
      <w:commentRangeEnd w:id="161074994"/>
      <w:r>
        <w:rPr>
          <w:rStyle w:val="CommentReference"/>
        </w:rPr>
        <w:commentReference w:id="161074994"/>
      </w:r>
    </w:p>
    <w:p w:rsidR="04B6FA58" w:rsidP="04B6FA58" w:rsidRDefault="04B6FA58" w14:paraId="724BCFD0" w14:textId="414F91E5">
      <w:pPr>
        <w:spacing w:after="160" w:line="480" w:lineRule="auto"/>
        <w:ind w:firstLine="720"/>
        <w:rPr>
          <w:rFonts w:ascii="Times New Roman" w:hAnsi="Times New Roman" w:eastAsia="Times New Roman" w:cs="Times New Roman"/>
          <w:b w:val="0"/>
          <w:bCs w:val="0"/>
          <w:i w:val="0"/>
          <w:iCs w:val="0"/>
          <w:noProof w:val="0"/>
          <w:sz w:val="24"/>
          <w:szCs w:val="24"/>
          <w:lang w:val="en-US"/>
        </w:rPr>
      </w:pPr>
    </w:p>
    <w:p w:rsidR="04B6FA58" w:rsidP="04B6FA58" w:rsidRDefault="04B6FA58" w14:paraId="0949B462" w14:textId="50D92CA2">
      <w:pPr>
        <w:spacing w:after="160" w:line="480" w:lineRule="auto"/>
        <w:ind w:firstLine="720"/>
        <w:rPr>
          <w:rFonts w:ascii="Times New Roman" w:hAnsi="Times New Roman" w:eastAsia="Times New Roman" w:cs="Times New Roman"/>
          <w:b w:val="0"/>
          <w:bCs w:val="0"/>
          <w:i w:val="0"/>
          <w:iCs w:val="0"/>
          <w:noProof w:val="0"/>
          <w:sz w:val="24"/>
          <w:szCs w:val="24"/>
          <w:lang w:val="en-US"/>
        </w:rPr>
      </w:pPr>
    </w:p>
    <w:p w:rsidR="04B6FA58" w:rsidP="04B6FA58" w:rsidRDefault="04B6FA58" w14:paraId="7A6B1ADB" w14:textId="38CA15C7">
      <w:pPr>
        <w:spacing w:after="160" w:line="480" w:lineRule="auto"/>
        <w:ind w:firstLine="720"/>
        <w:rPr>
          <w:rFonts w:ascii="Times New Roman" w:hAnsi="Times New Roman" w:eastAsia="Times New Roman" w:cs="Times New Roman"/>
          <w:b w:val="0"/>
          <w:bCs w:val="0"/>
          <w:i w:val="0"/>
          <w:iCs w:val="0"/>
          <w:noProof w:val="0"/>
          <w:sz w:val="24"/>
          <w:szCs w:val="24"/>
          <w:lang w:val="en-US"/>
        </w:rPr>
      </w:pPr>
    </w:p>
    <w:p w:rsidR="04B6FA58" w:rsidP="04B6FA58" w:rsidRDefault="04B6FA58" w14:paraId="2CCDE0D7" w14:textId="387C35F7">
      <w:pPr>
        <w:spacing w:after="160" w:line="480" w:lineRule="auto"/>
        <w:ind w:firstLine="720"/>
        <w:jc w:val="center"/>
        <w:rPr>
          <w:rFonts w:ascii="Times New Roman" w:hAnsi="Times New Roman" w:eastAsia="Times New Roman" w:cs="Times New Roman"/>
          <w:b w:val="0"/>
          <w:bCs w:val="0"/>
          <w:i w:val="0"/>
          <w:iCs w:val="0"/>
          <w:noProof w:val="0"/>
          <w:sz w:val="24"/>
          <w:szCs w:val="24"/>
          <w:lang w:val="en-US"/>
        </w:rPr>
      </w:pPr>
    </w:p>
    <w:p w:rsidR="04B6FA58" w:rsidP="04B6FA58" w:rsidRDefault="04B6FA58" w14:paraId="1AEA55A5" w14:textId="645C1B0D">
      <w:pPr>
        <w:pStyle w:val="Normal"/>
        <w:spacing w:after="160" w:line="480" w:lineRule="auto"/>
        <w:ind w:firstLine="720"/>
        <w:jc w:val="center"/>
        <w:rPr>
          <w:rFonts w:ascii="Times New Roman" w:hAnsi="Times New Roman" w:eastAsia="Times New Roman" w:cs="Times New Roman"/>
          <w:b w:val="0"/>
          <w:bCs w:val="0"/>
          <w:i w:val="0"/>
          <w:iCs w:val="0"/>
          <w:noProof w:val="0"/>
          <w:sz w:val="24"/>
          <w:szCs w:val="24"/>
          <w:lang w:val="en-US"/>
        </w:rPr>
      </w:pPr>
    </w:p>
    <w:p w:rsidR="04B6FA58" w:rsidP="04B6FA58" w:rsidRDefault="04B6FA58" w14:paraId="2676CCB9" w14:textId="52AB4947">
      <w:pPr>
        <w:pStyle w:val="Normal"/>
        <w:spacing w:after="160" w:line="480" w:lineRule="auto"/>
        <w:ind w:firstLine="720"/>
        <w:jc w:val="center"/>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Work Cited</w:t>
      </w:r>
    </w:p>
    <w:p w:rsidR="04B6FA58" w:rsidP="04B6FA58" w:rsidRDefault="04B6FA58" w14:paraId="135FBE84" w14:textId="3BDAAC9A">
      <w:pPr>
        <w:spacing w:after="160" w:line="480" w:lineRule="auto"/>
        <w:ind w:left="600" w:hanging="600"/>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 xml:space="preserve">Hiemstra, Roger. “Uses and Benefits of Journal Writing.” </w:t>
      </w:r>
      <w:r w:rsidRPr="04B6FA58" w:rsidR="04B6FA58">
        <w:rPr>
          <w:rFonts w:ascii="Times New Roman" w:hAnsi="Times New Roman" w:eastAsia="Times New Roman" w:cs="Times New Roman"/>
          <w:b w:val="0"/>
          <w:bCs w:val="0"/>
          <w:i w:val="1"/>
          <w:iCs w:val="1"/>
          <w:noProof w:val="0"/>
          <w:sz w:val="24"/>
          <w:szCs w:val="24"/>
          <w:lang w:val="en-US"/>
        </w:rPr>
        <w:t>New Directions for Adult and Continuing Education</w:t>
      </w:r>
      <w:r w:rsidRPr="04B6FA58" w:rsidR="04B6FA58">
        <w:rPr>
          <w:rFonts w:ascii="Times New Roman" w:hAnsi="Times New Roman" w:eastAsia="Times New Roman" w:cs="Times New Roman"/>
          <w:b w:val="0"/>
          <w:bCs w:val="0"/>
          <w:i w:val="0"/>
          <w:iCs w:val="0"/>
          <w:noProof w:val="0"/>
          <w:sz w:val="24"/>
          <w:szCs w:val="24"/>
          <w:lang w:val="en-US"/>
        </w:rPr>
        <w:t>, vol. 2001, no. 90, 2001, p. 19., doi:10.1002/ace.17.</w:t>
      </w:r>
    </w:p>
    <w:p w:rsidR="04B6FA58" w:rsidP="04B6FA58" w:rsidRDefault="04B6FA58" w14:paraId="31696DF2" w14:textId="45F1618D">
      <w:pPr>
        <w:spacing w:after="160" w:line="259" w:lineRule="auto"/>
        <w:rPr>
          <w:rFonts w:ascii="Calibri" w:hAnsi="Calibri" w:eastAsia="Calibri" w:cs="Calibri"/>
          <w:b w:val="0"/>
          <w:bCs w:val="0"/>
          <w:i w:val="0"/>
          <w:iCs w:val="0"/>
          <w:noProof w:val="0"/>
          <w:sz w:val="22"/>
          <w:szCs w:val="22"/>
          <w:lang w:val="en-US"/>
        </w:rPr>
      </w:pPr>
      <w:r>
        <w:br/>
      </w:r>
    </w:p>
    <w:p w:rsidR="04B6FA58" w:rsidP="04B6FA58" w:rsidRDefault="04B6FA58" w14:paraId="4DE7F075" w14:textId="1B8AD63B">
      <w:pPr>
        <w:spacing w:after="160" w:line="480" w:lineRule="auto"/>
        <w:rPr>
          <w:rFonts w:ascii="Verdana" w:hAnsi="Verdana" w:eastAsia="Verdana" w:cs="Verdana"/>
          <w:b w:val="0"/>
          <w:bCs w:val="0"/>
          <w:i w:val="0"/>
          <w:iCs w:val="0"/>
          <w:noProof w:val="0"/>
          <w:sz w:val="17"/>
          <w:szCs w:val="17"/>
          <w:lang w:val="en-US"/>
        </w:rPr>
      </w:pPr>
    </w:p>
    <w:p w:rsidR="04B6FA58" w:rsidP="04B6FA58" w:rsidRDefault="04B6FA58" w14:paraId="3774DDEA" w14:textId="1915D825">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5AF89D4C" w14:textId="51C1AEE3">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120D8F44" w14:textId="36965ACD">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663FE020" w14:textId="7380756D">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01B99AB9" w14:textId="1784C3DA">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56D07C75" w14:textId="0C7543A9">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24C57C22" w14:textId="4099E69E">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21D0DCAF" w14:textId="7A160B98">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598C35E9" w14:textId="0CD5B834">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0DA50D8C" w14:textId="4F813A92">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2CCE5D73" w14:textId="7503F1F3">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367311F7" w14:textId="3A40E85F">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58562F6B" w14:textId="5D4ABD77">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6C853A8C" w14:textId="177E86BA">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7BE036C7" w14:textId="62CDBDE5">
      <w:pPr>
        <w:spacing w:after="160" w:line="480" w:lineRule="auto"/>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Destiny Jones</w:t>
      </w:r>
    </w:p>
    <w:p w:rsidR="04B6FA58" w:rsidP="04B6FA58" w:rsidRDefault="04B6FA58" w14:paraId="2AE92668" w14:textId="04DA9CA1">
      <w:pPr>
        <w:spacing w:after="160" w:line="480" w:lineRule="auto"/>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Professor Saternus</w:t>
      </w:r>
    </w:p>
    <w:p w:rsidR="04B6FA58" w:rsidP="04B6FA58" w:rsidRDefault="04B6FA58" w14:paraId="6ED75BBA" w14:textId="662C9767">
      <w:pPr>
        <w:spacing w:after="160" w:line="480" w:lineRule="auto"/>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English 100</w:t>
      </w:r>
    </w:p>
    <w:p w:rsidR="04B6FA58" w:rsidP="04B6FA58" w:rsidRDefault="04B6FA58" w14:paraId="7C3F5763" w14:textId="5E6CF165">
      <w:pPr>
        <w:spacing w:after="160" w:line="480" w:lineRule="auto"/>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25 September 2019</w:t>
      </w:r>
    </w:p>
    <w:p w:rsidR="04B6FA58" w:rsidP="04B6FA58" w:rsidRDefault="04B6FA58" w14:paraId="5E96BE8E" w14:textId="6478D44D">
      <w:pPr>
        <w:spacing w:after="160" w:line="480" w:lineRule="auto"/>
        <w:ind w:firstLine="720"/>
        <w:jc w:val="center"/>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Benefits of learning a Second Language</w:t>
      </w:r>
    </w:p>
    <w:p w:rsidR="04B6FA58" w:rsidP="79F58118" w:rsidRDefault="04B6FA58" w14:paraId="3479477B" w14:textId="4D57E6F9">
      <w:pPr>
        <w:spacing w:after="160" w:line="480" w:lineRule="auto"/>
        <w:ind w:firstLine="720"/>
        <w:rPr>
          <w:rFonts w:ascii="Times New Roman" w:hAnsi="Times New Roman" w:eastAsia="Times New Roman" w:cs="Times New Roman"/>
          <w:b w:val="0"/>
          <w:bCs w:val="0"/>
          <w:i w:val="0"/>
          <w:iCs w:val="0"/>
          <w:noProof w:val="0"/>
          <w:sz w:val="24"/>
          <w:szCs w:val="24"/>
          <w:lang w:val="en-US"/>
        </w:rPr>
      </w:pPr>
      <w:r w:rsidRPr="79F58118" w:rsidR="04B6FA58">
        <w:rPr>
          <w:rFonts w:ascii="Times New Roman" w:hAnsi="Times New Roman" w:eastAsia="Times New Roman" w:cs="Times New Roman"/>
          <w:b w:val="0"/>
          <w:bCs w:val="0"/>
          <w:i w:val="0"/>
          <w:iCs w:val="0"/>
          <w:noProof w:val="0"/>
          <w:sz w:val="24"/>
          <w:szCs w:val="24"/>
          <w:lang w:val="en-US"/>
        </w:rPr>
        <w:t>Learning a second language at a young age has many benefits. In the article, “Foreign Language Study in Elementary Schools: Benefits and Implications for Achievement in Reading and Math”</w:t>
      </w:r>
      <w:r w:rsidRPr="79F58118" w:rsidR="04B6FA58">
        <w:rPr>
          <w:rFonts w:ascii="Times New Roman" w:hAnsi="Times New Roman" w:eastAsia="Times New Roman" w:cs="Times New Roman"/>
          <w:b w:val="0"/>
          <w:bCs w:val="0"/>
          <w:i w:val="1"/>
          <w:iCs w:val="1"/>
          <w:noProof w:val="0"/>
          <w:sz w:val="24"/>
          <w:szCs w:val="24"/>
          <w:lang w:val="en-US"/>
        </w:rPr>
        <w:t xml:space="preserve"> </w:t>
      </w:r>
      <w:r w:rsidRPr="79F58118" w:rsidR="04B6FA58">
        <w:rPr>
          <w:rFonts w:ascii="Times New Roman" w:hAnsi="Times New Roman" w:eastAsia="Times New Roman" w:cs="Times New Roman"/>
          <w:b w:val="0"/>
          <w:bCs w:val="0"/>
          <w:i w:val="0"/>
          <w:iCs w:val="0"/>
          <w:noProof w:val="0"/>
          <w:sz w:val="24"/>
          <w:szCs w:val="24"/>
          <w:lang w:val="en-US"/>
        </w:rPr>
        <w:t>the author, Janice Hostler Stewart, explains why elementary schools should be teaching students a second language. In her article, Stewart explains all the benefits of students learning a second language in school which include communicating with people from many parts of the world, understanding other cultural backgrounds, increasing math and reading test scores, and many more (11). Stewart explains that foreign language should be introduced to elementary schools as younger students take in information more that those who are older (11). She also goes on to explain three main approaches that schools can take to having foreign languages in school and the benefits of students learning a second language (</w:t>
      </w:r>
      <w:r w:rsidRPr="79F58118" w:rsidR="04B6FA58">
        <w:rPr>
          <w:rFonts w:ascii="Times New Roman" w:hAnsi="Times New Roman" w:eastAsia="Times New Roman" w:cs="Times New Roman"/>
          <w:b w:val="0"/>
          <w:bCs w:val="0"/>
          <w:i w:val="0"/>
          <w:iCs w:val="0"/>
          <w:noProof w:val="0"/>
          <w:sz w:val="24"/>
          <w:szCs w:val="24"/>
          <w:lang w:val="en-US"/>
        </w:rPr>
        <w:t>12).</w:t>
      </w:r>
    </w:p>
    <w:p w:rsidR="04B6FA58" w:rsidP="79F58118" w:rsidRDefault="04B6FA58" w14:paraId="5A49B5F7" w14:textId="2DB72D0E">
      <w:pPr>
        <w:spacing w:after="160" w:line="480" w:lineRule="auto"/>
        <w:ind w:firstLine="720"/>
        <w:rPr>
          <w:rFonts w:ascii="Times New Roman" w:hAnsi="Times New Roman" w:eastAsia="Times New Roman" w:cs="Times New Roman"/>
          <w:b w:val="0"/>
          <w:bCs w:val="0"/>
          <w:i w:val="0"/>
          <w:iCs w:val="0"/>
          <w:noProof w:val="0"/>
          <w:sz w:val="24"/>
          <w:szCs w:val="24"/>
          <w:lang w:val="en-US"/>
        </w:rPr>
      </w:pPr>
      <w:r w:rsidRPr="79F58118" w:rsidR="259152DF">
        <w:rPr>
          <w:rFonts w:ascii="Times New Roman" w:hAnsi="Times New Roman" w:eastAsia="Times New Roman" w:cs="Times New Roman"/>
          <w:b w:val="0"/>
          <w:bCs w:val="0"/>
          <w:i w:val="0"/>
          <w:iCs w:val="0"/>
          <w:noProof w:val="0"/>
          <w:sz w:val="24"/>
          <w:szCs w:val="24"/>
          <w:lang w:val="en-US"/>
        </w:rPr>
        <w:t xml:space="preserve">Stewart explains the first </w:t>
      </w:r>
      <w:r w:rsidRPr="79F58118" w:rsidR="04B6FA58">
        <w:rPr>
          <w:rFonts w:ascii="Times New Roman" w:hAnsi="Times New Roman" w:eastAsia="Times New Roman" w:cs="Times New Roman"/>
          <w:b w:val="0"/>
          <w:bCs w:val="0"/>
          <w:i w:val="0"/>
          <w:iCs w:val="0"/>
          <w:noProof w:val="0"/>
          <w:sz w:val="24"/>
          <w:szCs w:val="24"/>
          <w:lang w:val="en-US"/>
        </w:rPr>
        <w:t xml:space="preserve">approach to learning a second language in school </w:t>
      </w:r>
      <w:r w:rsidRPr="79F58118" w:rsidR="03F2E986">
        <w:rPr>
          <w:rFonts w:ascii="Times New Roman" w:hAnsi="Times New Roman" w:eastAsia="Times New Roman" w:cs="Times New Roman"/>
          <w:b w:val="0"/>
          <w:bCs w:val="0"/>
          <w:i w:val="0"/>
          <w:iCs w:val="0"/>
          <w:noProof w:val="0"/>
          <w:sz w:val="24"/>
          <w:szCs w:val="24"/>
          <w:lang w:val="en-US"/>
        </w:rPr>
        <w:t xml:space="preserve">which </w:t>
      </w:r>
      <w:r w:rsidRPr="79F58118" w:rsidR="04B6FA58">
        <w:rPr>
          <w:rFonts w:ascii="Times New Roman" w:hAnsi="Times New Roman" w:eastAsia="Times New Roman" w:cs="Times New Roman"/>
          <w:b w:val="0"/>
          <w:bCs w:val="0"/>
          <w:i w:val="0"/>
          <w:iCs w:val="0"/>
          <w:noProof w:val="0"/>
          <w:sz w:val="24"/>
          <w:szCs w:val="24"/>
          <w:lang w:val="en-US"/>
        </w:rPr>
        <w:t>is called the immersion or dual-language program (12). Taking this approach in schools involves the entire school speaking in another language such as French all morning long. In the afternoon the school would switch to English. Therefore, the afternoon classes would be taught in English and all activities and interactions with other students and teachers would be in English. Stewart says that instead of having the second language as a subject in school, it would be used in classes as a way of communicating. The second language would be used to most subjects in school, so the students are exposed to it more. This type of program is introduced in the students first few years of elementary school. All teachers involved in this program would be bilingual. Since the children are exposed to the language early on, they will sound as if this language is their first language. In this program, many students develop a proficient level of the second language they are learning (</w:t>
      </w:r>
      <w:r w:rsidRPr="79F58118" w:rsidR="04B6FA58">
        <w:rPr>
          <w:rFonts w:ascii="Times New Roman" w:hAnsi="Times New Roman" w:eastAsia="Times New Roman" w:cs="Times New Roman"/>
          <w:b w:val="0"/>
          <w:bCs w:val="0"/>
          <w:i w:val="0"/>
          <w:iCs w:val="0"/>
          <w:noProof w:val="0"/>
          <w:sz w:val="24"/>
          <w:szCs w:val="24"/>
          <w:lang w:val="en-US"/>
        </w:rPr>
        <w:t>13).</w:t>
      </w:r>
    </w:p>
    <w:p w:rsidR="04B6FA58" w:rsidP="79F58118" w:rsidRDefault="04B6FA58" w14:paraId="7E44CABB" w14:textId="1AE7AAFB">
      <w:pPr>
        <w:pStyle w:val="Normal"/>
        <w:spacing w:after="160" w:line="480" w:lineRule="auto"/>
        <w:ind w:firstLine="720"/>
        <w:rPr>
          <w:rFonts w:ascii="Times New Roman" w:hAnsi="Times New Roman" w:eastAsia="Times New Roman" w:cs="Times New Roman"/>
          <w:b w:val="0"/>
          <w:bCs w:val="0"/>
          <w:i w:val="0"/>
          <w:iCs w:val="0"/>
          <w:noProof w:val="0"/>
          <w:sz w:val="24"/>
          <w:szCs w:val="24"/>
          <w:lang w:val="en-US"/>
        </w:rPr>
      </w:pPr>
      <w:r w:rsidRPr="79F58118" w:rsidR="04B6FA58">
        <w:rPr>
          <w:rFonts w:ascii="Times New Roman" w:hAnsi="Times New Roman" w:eastAsia="Times New Roman" w:cs="Times New Roman"/>
          <w:b w:val="0"/>
          <w:bCs w:val="0"/>
          <w:i w:val="0"/>
          <w:iCs w:val="0"/>
          <w:noProof w:val="0"/>
          <w:sz w:val="24"/>
          <w:szCs w:val="24"/>
          <w:lang w:val="en-US"/>
        </w:rPr>
        <w:t xml:space="preserve">Another program </w:t>
      </w:r>
      <w:r w:rsidRPr="79F58118" w:rsidR="5813D2A6">
        <w:rPr>
          <w:rFonts w:ascii="Times New Roman" w:hAnsi="Times New Roman" w:eastAsia="Times New Roman" w:cs="Times New Roman"/>
          <w:b w:val="0"/>
          <w:bCs w:val="0"/>
          <w:i w:val="0"/>
          <w:iCs w:val="0"/>
          <w:noProof w:val="0"/>
          <w:sz w:val="24"/>
          <w:szCs w:val="24"/>
          <w:lang w:val="en-US"/>
        </w:rPr>
        <w:t xml:space="preserve">that Stweart </w:t>
      </w:r>
      <w:r w:rsidRPr="79F58118" w:rsidR="6EF0E0B5">
        <w:rPr>
          <w:rFonts w:ascii="Times New Roman" w:hAnsi="Times New Roman" w:eastAsia="Times New Roman" w:cs="Times New Roman"/>
          <w:b w:val="0"/>
          <w:bCs w:val="0"/>
          <w:i w:val="0"/>
          <w:iCs w:val="0"/>
          <w:noProof w:val="0"/>
          <w:sz w:val="24"/>
          <w:szCs w:val="24"/>
          <w:lang w:val="en-US"/>
        </w:rPr>
        <w:t xml:space="preserve">wrote about </w:t>
      </w:r>
      <w:r w:rsidRPr="79F58118" w:rsidR="04B6FA58">
        <w:rPr>
          <w:rFonts w:ascii="Times New Roman" w:hAnsi="Times New Roman" w:eastAsia="Times New Roman" w:cs="Times New Roman"/>
          <w:b w:val="0"/>
          <w:bCs w:val="0"/>
          <w:i w:val="0"/>
          <w:iCs w:val="0"/>
          <w:noProof w:val="0"/>
          <w:sz w:val="24"/>
          <w:szCs w:val="24"/>
          <w:lang w:val="en-US"/>
        </w:rPr>
        <w:t xml:space="preserve">is called FLES program. With this program the school is entirely taught in English expect for one class. That one class is the foreign language class which the students would attend three to five times a week. This class is taught in the foreign language. In this class children do all their activities and conversating in that second language. The students will only </w:t>
      </w:r>
      <w:r w:rsidRPr="79F58118" w:rsidR="04B6FA58">
        <w:rPr>
          <w:rFonts w:ascii="Times New Roman" w:hAnsi="Times New Roman" w:eastAsia="Times New Roman" w:cs="Times New Roman"/>
          <w:b w:val="0"/>
          <w:bCs w:val="0"/>
          <w:i w:val="0"/>
          <w:iCs w:val="0"/>
          <w:noProof w:val="0"/>
          <w:sz w:val="24"/>
          <w:szCs w:val="24"/>
          <w:lang w:val="en-US"/>
        </w:rPr>
        <w:t>talk that</w:t>
      </w:r>
      <w:r w:rsidRPr="79F58118" w:rsidR="04B6FA58">
        <w:rPr>
          <w:rFonts w:ascii="Times New Roman" w:hAnsi="Times New Roman" w:eastAsia="Times New Roman" w:cs="Times New Roman"/>
          <w:b w:val="0"/>
          <w:bCs w:val="0"/>
          <w:i w:val="0"/>
          <w:iCs w:val="0"/>
          <w:noProof w:val="0"/>
          <w:sz w:val="24"/>
          <w:szCs w:val="24"/>
          <w:lang w:val="en-US"/>
        </w:rPr>
        <w:t xml:space="preserve"> specific language with the teacher that teaches it. They will not converse with her or him in English. After the classes the students should be able to have simple conversations with other students and the teacher. However, the only way these students will be bilingual is if they converse in the foreign language other places than school. </w:t>
      </w:r>
      <w:r w:rsidRPr="79F58118" w:rsidR="04B6FA58">
        <w:rPr>
          <w:rFonts w:ascii="Times New Roman" w:hAnsi="Times New Roman" w:eastAsia="Times New Roman" w:cs="Times New Roman"/>
          <w:b w:val="0"/>
          <w:bCs w:val="0"/>
          <w:i w:val="0"/>
          <w:iCs w:val="0"/>
          <w:noProof w:val="0"/>
          <w:sz w:val="24"/>
          <w:szCs w:val="24"/>
          <w:lang w:val="en-US"/>
        </w:rPr>
        <w:t>Stewart explai</w:t>
      </w:r>
      <w:r w:rsidRPr="79F58118" w:rsidR="04B6FA58">
        <w:rPr>
          <w:rFonts w:ascii="Times New Roman" w:hAnsi="Times New Roman" w:eastAsia="Times New Roman" w:cs="Times New Roman"/>
          <w:b w:val="0"/>
          <w:bCs w:val="0"/>
          <w:i w:val="0"/>
          <w:iCs w:val="0"/>
          <w:noProof w:val="0"/>
          <w:sz w:val="24"/>
          <w:szCs w:val="24"/>
          <w:lang w:val="en-US"/>
        </w:rPr>
        <w:t xml:space="preserve">ns </w:t>
      </w:r>
      <w:r w:rsidRPr="79F58118" w:rsidR="04B6FA58">
        <w:rPr>
          <w:rFonts w:ascii="Times New Roman" w:hAnsi="Times New Roman" w:eastAsia="Times New Roman" w:cs="Times New Roman"/>
          <w:b w:val="0"/>
          <w:bCs w:val="0"/>
          <w:i w:val="0"/>
          <w:iCs w:val="0"/>
          <w:noProof w:val="0"/>
          <w:sz w:val="24"/>
          <w:szCs w:val="24"/>
          <w:lang w:val="en-US"/>
        </w:rPr>
        <w:t>that</w:t>
      </w:r>
      <w:r w:rsidRPr="79F58118" w:rsidR="04B6FA58">
        <w:rPr>
          <w:rFonts w:ascii="Times New Roman" w:hAnsi="Times New Roman" w:eastAsia="Times New Roman" w:cs="Times New Roman"/>
          <w:b w:val="0"/>
          <w:bCs w:val="0"/>
          <w:i w:val="0"/>
          <w:iCs w:val="0"/>
          <w:noProof w:val="0"/>
          <w:sz w:val="24"/>
          <w:szCs w:val="24"/>
          <w:lang w:val="en-US"/>
        </w:rPr>
        <w:t xml:space="preserve"> the FLES program has a high proficiency, but only if student and teacher keep up with the second language outside of school (13). </w:t>
      </w:r>
    </w:p>
    <w:p w:rsidR="04B6FA58" w:rsidP="04B6FA58" w:rsidRDefault="04B6FA58" w14:paraId="11FF2D60" w14:textId="075EDC1D">
      <w:pPr>
        <w:spacing w:after="160" w:line="480" w:lineRule="auto"/>
        <w:ind w:firstLine="720"/>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 xml:space="preserve">The flex program is the next program, Stewart explains. Schools who are in the flex program teach foreign language once or twice a week. Students do not gain proficiency like immersion or dual-program schools, but it does teach the students about other cultures and different ways of speaking. Stewart says that in this type of class, they do not focus on one specific language (13). The students will learn about many different cultures and learn a little of each language. They will learn about other countries and their customs. They learn up to three different languages, but just basic </w:t>
      </w:r>
      <w:r w:rsidRPr="04B6FA58" w:rsidR="04B6FA58">
        <w:rPr>
          <w:rFonts w:ascii="Times New Roman" w:hAnsi="Times New Roman" w:eastAsia="Times New Roman" w:cs="Times New Roman"/>
          <w:b w:val="0"/>
          <w:bCs w:val="0"/>
          <w:i w:val="0"/>
          <w:iCs w:val="0"/>
          <w:noProof w:val="0"/>
          <w:sz w:val="24"/>
          <w:szCs w:val="24"/>
          <w:lang w:val="en-US"/>
        </w:rPr>
        <w:t>communication</w:t>
      </w:r>
      <w:r w:rsidRPr="04B6FA58" w:rsidR="04B6FA58">
        <w:rPr>
          <w:rFonts w:ascii="Times New Roman" w:hAnsi="Times New Roman" w:eastAsia="Times New Roman" w:cs="Times New Roman"/>
          <w:b w:val="0"/>
          <w:bCs w:val="0"/>
          <w:i w:val="0"/>
          <w:iCs w:val="0"/>
          <w:noProof w:val="0"/>
          <w:sz w:val="24"/>
          <w:szCs w:val="24"/>
          <w:lang w:val="en-US"/>
        </w:rPr>
        <w:t xml:space="preserve"> skills. Although these students are not as fluent in the languages as other students do in other programs, they still do have an advantage than those who have not learned another language (Stewart 13).</w:t>
      </w:r>
    </w:p>
    <w:p w:rsidR="04B6FA58" w:rsidP="79F58118" w:rsidRDefault="04B6FA58" w14:paraId="0428E02A" w14:textId="042D6374">
      <w:pPr>
        <w:pStyle w:val="Normal"/>
        <w:spacing w:after="160" w:line="480" w:lineRule="auto"/>
        <w:ind w:firstLine="720"/>
        <w:rPr>
          <w:rFonts w:ascii="Times New Roman" w:hAnsi="Times New Roman" w:eastAsia="Times New Roman" w:cs="Times New Roman"/>
          <w:b w:val="0"/>
          <w:bCs w:val="0"/>
          <w:i w:val="0"/>
          <w:iCs w:val="0"/>
          <w:noProof w:val="0"/>
          <w:sz w:val="24"/>
          <w:szCs w:val="24"/>
          <w:lang w:val="en-US"/>
        </w:rPr>
      </w:pPr>
      <w:r w:rsidRPr="79F58118" w:rsidR="4B9BACE2">
        <w:rPr>
          <w:rFonts w:ascii="Times New Roman" w:hAnsi="Times New Roman" w:eastAsia="Times New Roman" w:cs="Times New Roman"/>
          <w:b w:val="0"/>
          <w:bCs w:val="0"/>
          <w:i w:val="0"/>
          <w:iCs w:val="0"/>
          <w:noProof w:val="0"/>
          <w:sz w:val="24"/>
          <w:szCs w:val="24"/>
          <w:lang w:val="en-US"/>
        </w:rPr>
        <w:t>Stewart argues that c</w:t>
      </w:r>
      <w:r w:rsidRPr="79F58118" w:rsidR="04B6FA58">
        <w:rPr>
          <w:rFonts w:ascii="Times New Roman" w:hAnsi="Times New Roman" w:eastAsia="Times New Roman" w:cs="Times New Roman"/>
          <w:b w:val="0"/>
          <w:bCs w:val="0"/>
          <w:i w:val="0"/>
          <w:iCs w:val="0"/>
          <w:noProof w:val="0"/>
          <w:sz w:val="24"/>
          <w:szCs w:val="24"/>
          <w:lang w:val="en-US"/>
        </w:rPr>
        <w:t>hildren who learn a second language are more proficient than those who do not. Those who learn a second language in scho</w:t>
      </w:r>
      <w:r w:rsidRPr="79F58118" w:rsidR="04B6FA58">
        <w:rPr>
          <w:rFonts w:ascii="Times New Roman" w:hAnsi="Times New Roman" w:eastAsia="Times New Roman" w:cs="Times New Roman"/>
          <w:b w:val="0"/>
          <w:bCs w:val="0"/>
          <w:i w:val="0"/>
          <w:iCs w:val="0"/>
          <w:noProof w:val="0"/>
          <w:sz w:val="24"/>
          <w:szCs w:val="24"/>
          <w:lang w:val="en-US"/>
        </w:rPr>
        <w:t xml:space="preserve">ol tend to be more creative and have better problem-solving skills. The children are better thinkers because they can switch from language to another. Those who learned a foreign language performed better on tasks than those who did not learn a foreign language. These students that are fluent in many languages do have tend to have “...higher achievements...” than those who have not (Stewart 14). After the program these students will speak their second language as if it is their first language. The students are far more advanced in certain areas like math and reading than students who have never learned another language. </w:t>
      </w:r>
      <w:r w:rsidRPr="79F58118" w:rsidR="04B6FA58">
        <w:rPr>
          <w:rFonts w:ascii="Times New Roman" w:hAnsi="Times New Roman" w:eastAsia="Times New Roman" w:cs="Times New Roman"/>
          <w:b w:val="0"/>
          <w:bCs w:val="0"/>
          <w:i w:val="0"/>
          <w:iCs w:val="0"/>
          <w:noProof w:val="0"/>
          <w:sz w:val="24"/>
          <w:szCs w:val="24"/>
          <w:lang w:val="en-US"/>
        </w:rPr>
        <w:t>These students preforming tasks more profic</w:t>
      </w:r>
      <w:r w:rsidRPr="79F58118" w:rsidR="04B6FA58">
        <w:rPr>
          <w:rFonts w:ascii="Times New Roman" w:hAnsi="Times New Roman" w:eastAsia="Times New Roman" w:cs="Times New Roman"/>
          <w:b w:val="0"/>
          <w:bCs w:val="0"/>
          <w:i w:val="0"/>
          <w:iCs w:val="0"/>
          <w:noProof w:val="0"/>
          <w:sz w:val="24"/>
          <w:szCs w:val="24"/>
          <w:lang w:val="en-US"/>
        </w:rPr>
        <w:t>i</w:t>
      </w:r>
      <w:r w:rsidRPr="79F58118" w:rsidR="04B6FA58">
        <w:rPr>
          <w:rFonts w:ascii="Times New Roman" w:hAnsi="Times New Roman" w:eastAsia="Times New Roman" w:cs="Times New Roman"/>
          <w:b w:val="0"/>
          <w:bCs w:val="0"/>
          <w:i w:val="0"/>
          <w:iCs w:val="0"/>
          <w:noProof w:val="0"/>
          <w:sz w:val="24"/>
          <w:szCs w:val="24"/>
          <w:lang w:val="en-US"/>
        </w:rPr>
        <w:t>ently.</w:t>
      </w:r>
      <w:r w:rsidRPr="79F58118" w:rsidR="04B6FA58">
        <w:rPr>
          <w:rFonts w:ascii="Times New Roman" w:hAnsi="Times New Roman" w:eastAsia="Times New Roman" w:cs="Times New Roman"/>
          <w:b w:val="0"/>
          <w:bCs w:val="0"/>
          <w:i w:val="0"/>
          <w:iCs w:val="0"/>
          <w:noProof w:val="0"/>
          <w:sz w:val="24"/>
          <w:szCs w:val="24"/>
          <w:lang w:val="en-US"/>
        </w:rPr>
        <w:t xml:space="preserve"> These programs have been proven to help students in all ways. They can communicate with many people are different countries and understand </w:t>
      </w:r>
      <w:r w:rsidRPr="79F58118" w:rsidR="04B6FA58">
        <w:rPr>
          <w:rFonts w:ascii="Times New Roman" w:hAnsi="Times New Roman" w:eastAsia="Times New Roman" w:cs="Times New Roman"/>
          <w:b w:val="0"/>
          <w:bCs w:val="0"/>
          <w:i w:val="0"/>
          <w:iCs w:val="0"/>
          <w:noProof w:val="0"/>
          <w:sz w:val="24"/>
          <w:szCs w:val="24"/>
          <w:lang w:val="en-US"/>
        </w:rPr>
        <w:t>other</w:t>
      </w:r>
      <w:r w:rsidRPr="79F58118" w:rsidR="04B6FA58">
        <w:rPr>
          <w:rFonts w:ascii="Times New Roman" w:hAnsi="Times New Roman" w:eastAsia="Times New Roman" w:cs="Times New Roman"/>
          <w:b w:val="0"/>
          <w:bCs w:val="0"/>
          <w:i w:val="0"/>
          <w:iCs w:val="0"/>
          <w:noProof w:val="0"/>
          <w:sz w:val="24"/>
          <w:szCs w:val="24"/>
          <w:lang w:val="en-US"/>
        </w:rPr>
        <w:t xml:space="preserve"> cultures. In conclusion, Stewart goes on to explain that it makes perfect sense to have students learn another language early on with how quickly the world is changing (14). Foreign languages might be the key to raising test scores in students and preparing children for the futu</w:t>
      </w:r>
      <w:commentRangeStart w:id="466608431"/>
      <w:r w:rsidRPr="79F58118" w:rsidR="04B6FA58">
        <w:rPr>
          <w:rFonts w:ascii="Times New Roman" w:hAnsi="Times New Roman" w:eastAsia="Times New Roman" w:cs="Times New Roman"/>
          <w:b w:val="0"/>
          <w:bCs w:val="0"/>
          <w:i w:val="0"/>
          <w:iCs w:val="0"/>
          <w:noProof w:val="0"/>
          <w:sz w:val="24"/>
          <w:szCs w:val="24"/>
          <w:lang w:val="en-US"/>
        </w:rPr>
        <w:t>re.</w:t>
      </w:r>
      <w:commentRangeEnd w:id="466608431"/>
      <w:r>
        <w:rPr>
          <w:rStyle w:val="CommentReference"/>
        </w:rPr>
        <w:commentReference w:id="466608431"/>
      </w:r>
    </w:p>
    <w:p w:rsidR="04B6FA58" w:rsidP="04B6FA58" w:rsidRDefault="04B6FA58" w14:paraId="5EB09A9C" w14:textId="449D44F2">
      <w:pPr>
        <w:spacing w:after="160" w:line="480" w:lineRule="auto"/>
        <w:ind w:firstLine="720"/>
        <w:rPr>
          <w:rFonts w:ascii="Times New Roman" w:hAnsi="Times New Roman" w:eastAsia="Times New Roman" w:cs="Times New Roman"/>
          <w:b w:val="0"/>
          <w:bCs w:val="0"/>
          <w:i w:val="0"/>
          <w:iCs w:val="0"/>
          <w:noProof w:val="0"/>
          <w:sz w:val="24"/>
          <w:szCs w:val="24"/>
          <w:lang w:val="en-US"/>
        </w:rPr>
      </w:pPr>
    </w:p>
    <w:p w:rsidR="04B6FA58" w:rsidP="04B6FA58" w:rsidRDefault="04B6FA58" w14:paraId="6D1BEE5E" w14:textId="5C7E52B0">
      <w:pPr>
        <w:spacing w:after="160" w:line="480" w:lineRule="auto"/>
        <w:ind w:firstLine="720"/>
        <w:rPr>
          <w:rFonts w:ascii="Times New Roman" w:hAnsi="Times New Roman" w:eastAsia="Times New Roman" w:cs="Times New Roman"/>
          <w:b w:val="0"/>
          <w:bCs w:val="0"/>
          <w:i w:val="0"/>
          <w:iCs w:val="0"/>
          <w:noProof w:val="0"/>
          <w:sz w:val="24"/>
          <w:szCs w:val="24"/>
          <w:lang w:val="en-US"/>
        </w:rPr>
      </w:pPr>
    </w:p>
    <w:p w:rsidR="04B6FA58" w:rsidP="04B6FA58" w:rsidRDefault="04B6FA58" w14:paraId="4B639D0D" w14:textId="7F232CEC">
      <w:pPr>
        <w:spacing w:after="160" w:line="480" w:lineRule="auto"/>
        <w:ind w:firstLine="720"/>
        <w:rPr>
          <w:rFonts w:ascii="Times New Roman" w:hAnsi="Times New Roman" w:eastAsia="Times New Roman" w:cs="Times New Roman"/>
          <w:b w:val="0"/>
          <w:bCs w:val="0"/>
          <w:i w:val="0"/>
          <w:iCs w:val="0"/>
          <w:noProof w:val="0"/>
          <w:sz w:val="24"/>
          <w:szCs w:val="24"/>
          <w:lang w:val="en-US"/>
        </w:rPr>
      </w:pPr>
    </w:p>
    <w:p w:rsidR="04B6FA58" w:rsidP="04B6FA58" w:rsidRDefault="04B6FA58" w14:paraId="1C20669D" w14:textId="19BC9B06">
      <w:pPr>
        <w:spacing w:after="160" w:line="480" w:lineRule="auto"/>
        <w:ind w:firstLine="720"/>
        <w:jc w:val="center"/>
        <w:rPr>
          <w:rFonts w:ascii="Times New Roman" w:hAnsi="Times New Roman" w:eastAsia="Times New Roman" w:cs="Times New Roman"/>
          <w:b w:val="0"/>
          <w:bCs w:val="0"/>
          <w:i w:val="0"/>
          <w:iCs w:val="0"/>
          <w:noProof w:val="0"/>
          <w:sz w:val="24"/>
          <w:szCs w:val="24"/>
          <w:lang w:val="en-US"/>
        </w:rPr>
      </w:pPr>
    </w:p>
    <w:p w:rsidR="04B6FA58" w:rsidP="04B6FA58" w:rsidRDefault="04B6FA58" w14:paraId="2019DE68" w14:textId="3FD1CE4B">
      <w:pPr>
        <w:spacing w:after="160" w:line="480" w:lineRule="auto"/>
        <w:ind w:firstLine="720"/>
        <w:jc w:val="center"/>
        <w:rPr>
          <w:rFonts w:ascii="Times New Roman" w:hAnsi="Times New Roman" w:eastAsia="Times New Roman" w:cs="Times New Roman"/>
          <w:b w:val="0"/>
          <w:bCs w:val="0"/>
          <w:i w:val="0"/>
          <w:iCs w:val="0"/>
          <w:noProof w:val="0"/>
          <w:sz w:val="24"/>
          <w:szCs w:val="24"/>
          <w:lang w:val="en-US"/>
        </w:rPr>
      </w:pPr>
    </w:p>
    <w:p w:rsidR="04B6FA58" w:rsidP="04B6FA58" w:rsidRDefault="04B6FA58" w14:paraId="763A085E" w14:textId="43CC4025">
      <w:pPr>
        <w:spacing w:after="160" w:line="480" w:lineRule="auto"/>
        <w:ind w:firstLine="720"/>
        <w:jc w:val="center"/>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Work Cited</w:t>
      </w:r>
    </w:p>
    <w:p w:rsidR="04B6FA58" w:rsidP="04B6FA58" w:rsidRDefault="04B6FA58" w14:paraId="458A7CBE" w14:textId="09808C89">
      <w:pPr>
        <w:spacing w:after="160" w:line="480" w:lineRule="auto"/>
        <w:rPr>
          <w:rFonts w:ascii="Times New Roman" w:hAnsi="Times New Roman" w:eastAsia="Times New Roman" w:cs="Times New Roman"/>
          <w:b w:val="0"/>
          <w:bCs w:val="0"/>
          <w:i w:val="0"/>
          <w:iCs w:val="0"/>
          <w:noProof w:val="0"/>
          <w:sz w:val="24"/>
          <w:szCs w:val="24"/>
          <w:lang w:val="en-US"/>
        </w:rPr>
      </w:pPr>
      <w:r w:rsidRPr="04B6FA58" w:rsidR="04B6FA58">
        <w:rPr>
          <w:rFonts w:ascii="Times New Roman" w:hAnsi="Times New Roman" w:eastAsia="Times New Roman" w:cs="Times New Roman"/>
          <w:b w:val="0"/>
          <w:bCs w:val="0"/>
          <w:i w:val="0"/>
          <w:iCs w:val="0"/>
          <w:noProof w:val="0"/>
          <w:sz w:val="24"/>
          <w:szCs w:val="24"/>
          <w:lang w:val="en-US"/>
        </w:rPr>
        <w:t xml:space="preserve">Stewart, Janice Hostler. “Foreign Language Study in Elementar y Schools: Benefits and </w:t>
      </w:r>
      <w:r>
        <w:tab/>
      </w:r>
      <w:r>
        <w:tab/>
      </w:r>
      <w:r>
        <w:tab/>
      </w:r>
      <w:r w:rsidRPr="04B6FA58" w:rsidR="04B6FA58">
        <w:rPr>
          <w:rFonts w:ascii="Times New Roman" w:hAnsi="Times New Roman" w:eastAsia="Times New Roman" w:cs="Times New Roman"/>
          <w:b w:val="0"/>
          <w:bCs w:val="0"/>
          <w:i w:val="0"/>
          <w:iCs w:val="0"/>
          <w:noProof w:val="0"/>
          <w:sz w:val="24"/>
          <w:szCs w:val="24"/>
          <w:lang w:val="en-US"/>
        </w:rPr>
        <w:t xml:space="preserve">Implications for Achievement in Reading and Math.” </w:t>
      </w:r>
      <w:r w:rsidRPr="04B6FA58" w:rsidR="04B6FA58">
        <w:rPr>
          <w:rFonts w:ascii="Times New Roman" w:hAnsi="Times New Roman" w:eastAsia="Times New Roman" w:cs="Times New Roman"/>
          <w:b w:val="0"/>
          <w:bCs w:val="0"/>
          <w:i w:val="1"/>
          <w:iCs w:val="1"/>
          <w:noProof w:val="0"/>
          <w:sz w:val="24"/>
          <w:szCs w:val="24"/>
          <w:lang w:val="en-US"/>
        </w:rPr>
        <w:t xml:space="preserve">Early Childhood Education </w:t>
      </w:r>
      <w:r>
        <w:tab/>
      </w:r>
      <w:r>
        <w:tab/>
      </w:r>
      <w:r>
        <w:tab/>
      </w:r>
      <w:r w:rsidRPr="04B6FA58" w:rsidR="04B6FA58">
        <w:rPr>
          <w:rFonts w:ascii="Times New Roman" w:hAnsi="Times New Roman" w:eastAsia="Times New Roman" w:cs="Times New Roman"/>
          <w:b w:val="0"/>
          <w:bCs w:val="0"/>
          <w:i w:val="1"/>
          <w:iCs w:val="1"/>
          <w:noProof w:val="0"/>
          <w:sz w:val="24"/>
          <w:szCs w:val="24"/>
          <w:lang w:val="en-US"/>
        </w:rPr>
        <w:t>Journal</w:t>
      </w:r>
      <w:r w:rsidRPr="04B6FA58" w:rsidR="04B6FA58">
        <w:rPr>
          <w:rFonts w:ascii="Times New Roman" w:hAnsi="Times New Roman" w:eastAsia="Times New Roman" w:cs="Times New Roman"/>
          <w:b w:val="0"/>
          <w:bCs w:val="0"/>
          <w:i w:val="0"/>
          <w:iCs w:val="0"/>
          <w:noProof w:val="0"/>
          <w:sz w:val="24"/>
          <w:szCs w:val="24"/>
          <w:lang w:val="en-US"/>
        </w:rPr>
        <w:t>, vol. 33, no. 1, 2005, pp. 11–16., doi:10.1007/s10643-005-0015-5.</w:t>
      </w:r>
      <w:r>
        <w:br/>
      </w:r>
    </w:p>
    <w:p w:rsidR="04B6FA58" w:rsidP="04B6FA58" w:rsidRDefault="04B6FA58" w14:paraId="04C9B91C" w14:textId="57D0CF97">
      <w:pPr>
        <w:spacing w:after="160" w:line="480" w:lineRule="auto"/>
        <w:rPr>
          <w:rFonts w:ascii="Times New Roman" w:hAnsi="Times New Roman" w:eastAsia="Times New Roman" w:cs="Times New Roman"/>
          <w:b w:val="0"/>
          <w:bCs w:val="0"/>
          <w:i w:val="0"/>
          <w:iCs w:val="0"/>
          <w:noProof w:val="0"/>
          <w:sz w:val="24"/>
          <w:szCs w:val="24"/>
          <w:lang w:val="en-US"/>
        </w:rPr>
      </w:pPr>
    </w:p>
    <w:p w:rsidR="04B6FA58" w:rsidP="04B6FA58" w:rsidRDefault="04B6FA58" w14:paraId="53D6F6DA" w14:textId="74E3A401">
      <w:pPr>
        <w:pStyle w:val="Normal"/>
        <w:spacing w:line="480" w:lineRule="auto"/>
        <w:rPr>
          <w:rFonts w:ascii="Times New Roman" w:hAnsi="Times New Roman" w:eastAsia="Times New Roman" w:cs="Times New Roman"/>
          <w:sz w:val="24"/>
          <w:szCs w:val="24"/>
        </w:rPr>
      </w:pPr>
    </w:p>
    <w:sectPr w:rsidR="5F3A1CD0">
      <w:headerReference w:type="even" r:id="rId13"/>
      <w:headerReference w:type="default" r:id="rId14"/>
      <w:footerReference w:type="even" r:id="rId15"/>
      <w:footerReference w:type="default" r:id="rId16"/>
      <w:headerReference w:type="first" r:id="rId17"/>
      <w:footerReference w:type="first" r:id="rId18"/>
      <w:pgSz w:w="12240" w:h="15840" w:orient="portrait"/>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w:initials="JS" w:author="Julie A Saternus" w:date="2019-10-16T10:21:35" w:id="1675296535">
    <w:p w:rsidR="79F58118" w:rsidRDefault="79F58118" w14:paraId="16D0B96D" w14:textId="06FCA78E">
      <w:pPr>
        <w:pStyle w:val="CommentText"/>
      </w:pPr>
      <w:r>
        <w:fldChar w:fldCharType="begin"/>
      </w:r>
      <w:r>
        <w:instrText xml:space="preserve"> HYPERLINK "mailto:2760099@vikes.csuohio.edu"</w:instrText>
      </w:r>
      <w:bookmarkStart w:name="_@_5AF15E8BDAC347CC8A7154434B326268Z" w:id="369427585"/>
      <w:r w:rsidRPr="79F58118">
        <w:rPr>
          <w:rStyle w:val="Mention"/>
        </w:rPr>
        <w:fldChar w:fldCharType="separate"/>
      </w:r>
      <w:bookmarkEnd w:id="369427585"/>
      <w:r w:rsidRPr="79F58118" w:rsidR="79F58118">
        <w:rPr>
          <w:rStyle w:val="Mention"/>
          <w:noProof/>
        </w:rPr>
        <w:t>@Destiny M Jones</w:t>
      </w:r>
      <w:r>
        <w:fldChar w:fldCharType="end"/>
      </w:r>
      <w:r w:rsidR="79F58118">
        <w:rPr/>
        <w:t xml:space="preserve"> good introduction</w:t>
      </w:r>
      <w:r>
        <w:rPr>
          <w:rStyle w:val="CommentReference"/>
        </w:rPr>
        <w:annotationRef/>
      </w:r>
    </w:p>
  </w:comment>
  <w:comment w:initials="JS" w:author="Julie A Saternus" w:date="2019-10-16T10:21:49" w:id="1251442470">
    <w:p w:rsidR="79F58118" w:rsidRDefault="79F58118" w14:paraId="330C791E" w14:textId="7DBCCA75">
      <w:pPr>
        <w:pStyle w:val="CommentText"/>
      </w:pPr>
      <w:r w:rsidR="79F58118">
        <w:rPr/>
        <w:t>good paragraphs!</w:t>
      </w:r>
      <w:r>
        <w:rPr>
          <w:rStyle w:val="CommentReference"/>
        </w:rPr>
        <w:annotationRef/>
      </w:r>
    </w:p>
  </w:comment>
  <w:comment w:initials="JS" w:author="Julie A Saternus" w:date="2019-10-16T10:23:13" w:id="1338922420">
    <w:p w:rsidR="79F58118" w:rsidRDefault="79F58118" w14:paraId="576CAB7B" w14:textId="3B719A7F">
      <w:pPr>
        <w:pStyle w:val="CommentText"/>
      </w:pPr>
      <w:r w:rsidR="79F58118">
        <w:rPr/>
        <w:t xml:space="preserve">add signal phrases throughout (AuthorLastName argues; The AuthorLastName conducted two studies; etc.) that reminds the reader that you are summarizing and interpreting another person's work. </w:t>
      </w:r>
      <w:r>
        <w:rPr>
          <w:rStyle w:val="CommentReference"/>
        </w:rPr>
        <w:annotationRef/>
      </w:r>
    </w:p>
  </w:comment>
  <w:comment w:initials="JS" w:author="Julie A Saternus" w:date="2019-10-16T10:23:29" w:id="161074994">
    <w:p w:rsidR="79F58118" w:rsidRDefault="79F58118" w14:paraId="51E2287B" w14:textId="2C425DD8">
      <w:pPr>
        <w:pStyle w:val="CommentText"/>
      </w:pPr>
      <w:r w:rsidR="79F58118">
        <w:rPr/>
        <w:t>good overally summary!</w:t>
      </w:r>
      <w:r>
        <w:rPr>
          <w:rStyle w:val="CommentReference"/>
        </w:rPr>
        <w:annotationRef/>
      </w:r>
    </w:p>
  </w:comment>
  <w:comment w:initials="JS" w:author="Julie A Saternus" w:date="2019-10-16T10:25:22" w:id="466608431">
    <w:p w:rsidR="79F58118" w:rsidRDefault="79F58118" w14:paraId="7314B006" w14:textId="29774856">
      <w:pPr>
        <w:pStyle w:val="CommentText"/>
      </w:pPr>
      <w:r w:rsidR="79F58118">
        <w:rPr/>
        <w:t>great summaries! add the author's last name throughout the paragraphs to add variety to the citation style and also to remind the reader that you are summarizing an author's work. you can send me an email with a description of the revisions that you made for more points on the summary. See Blackboard for grade.</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16D0B96D"/>
  <w15:commentEx w15:done="0" w15:paraId="330C791E"/>
  <w15:commentEx w15:done="0" w15:paraId="576CAB7B"/>
  <w15:commentEx w15:done="0" w15:paraId="51E2287B"/>
  <w15:commentEx w15:done="0" w15:paraId="7314B006"/>
</w15:commentsEx>
</file>

<file path=word/commentsIds.xml><?xml version="1.0" encoding="utf-8"?>
<w16cid:commentsIds xmlns:mc="http://schemas.openxmlformats.org/markup-compatibility/2006" xmlns:w16cid="http://schemas.microsoft.com/office/word/2016/wordml/cid" mc:Ignorable="w16cid">
  <w16cid:commentId w16cid:paraId="16D0B96D" w16cid:durableId="74857D5A"/>
  <w16cid:commentId w16cid:paraId="330C791E" w16cid:durableId="6F7D9C83"/>
  <w16cid:commentId w16cid:paraId="576CAB7B" w16cid:durableId="013D9ACB"/>
  <w16cid:commentId w16cid:paraId="51E2287B" w16cid:durableId="032DD3BD"/>
  <w16cid:commentId w16cid:paraId="7314B006" w16cid:durableId="4C9A9A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32C01" w:rsidRDefault="00A32C01" w14:paraId="169E451B" w14:textId="77777777">
      <w:pPr>
        <w:spacing w:after="0" w:line="240" w:lineRule="auto"/>
      </w:pPr>
      <w:r>
        <w:separator/>
      </w:r>
    </w:p>
  </w:endnote>
  <w:endnote w:type="continuationSeparator" w:id="0">
    <w:p w:rsidR="00A32C01" w:rsidRDefault="00A32C01" w14:paraId="58DBED5B" w14:textId="77777777">
      <w:pPr>
        <w:spacing w:after="0" w:line="240" w:lineRule="auto"/>
      </w:pPr>
      <w:r>
        <w:continuationSeparator/>
      </w:r>
    </w:p>
  </w:endnote>
  <w:endnote w:type="continuationNotice" w:id="1">
    <w:p w:rsidR="00710686" w:rsidRDefault="00710686" w14:paraId="36D768D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5A06FCBD" w:rsidTr="5A06FCBD" w14:paraId="2D755DD8" w14:textId="77777777">
      <w:tc>
        <w:tcPr>
          <w:tcW w:w="3120" w:type="dxa"/>
        </w:tcPr>
        <w:p w:rsidR="5A06FCBD" w:rsidP="5A06FCBD" w:rsidRDefault="5A06FCBD" w14:paraId="25BC5777" w14:textId="3047CB71">
          <w:pPr>
            <w:pStyle w:val="Header"/>
            <w:ind w:left="-115"/>
          </w:pPr>
        </w:p>
      </w:tc>
      <w:tc>
        <w:tcPr>
          <w:tcW w:w="3120" w:type="dxa"/>
        </w:tcPr>
        <w:p w:rsidR="5A06FCBD" w:rsidP="5A06FCBD" w:rsidRDefault="5A06FCBD" w14:paraId="55189724" w14:textId="34B82A2A">
          <w:pPr>
            <w:pStyle w:val="Header"/>
            <w:jc w:val="center"/>
          </w:pPr>
        </w:p>
      </w:tc>
      <w:tc>
        <w:tcPr>
          <w:tcW w:w="3120" w:type="dxa"/>
        </w:tcPr>
        <w:p w:rsidR="5A06FCBD" w:rsidP="5A06FCBD" w:rsidRDefault="5A06FCBD" w14:paraId="458F216A" w14:textId="757015EA">
          <w:pPr>
            <w:pStyle w:val="Header"/>
            <w:ind w:right="-115"/>
            <w:jc w:val="right"/>
          </w:pPr>
        </w:p>
      </w:tc>
    </w:tr>
  </w:tbl>
  <w:p w:rsidR="5A06FCBD" w:rsidP="5A06FCBD" w:rsidRDefault="5A06FCBD" w14:paraId="7D49FE20" w14:textId="7EF4C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6E2B4D52" w:rsidTr="6E2B4D52" w14:paraId="6DF5F1BD" w14:textId="77777777">
      <w:tc>
        <w:tcPr>
          <w:tcW w:w="3120" w:type="dxa"/>
        </w:tcPr>
        <w:p w:rsidR="6E2B4D52" w:rsidP="6E2B4D52" w:rsidRDefault="6E2B4D52" w14:paraId="70001E9C" w14:textId="5724E660">
          <w:pPr>
            <w:pStyle w:val="Header"/>
            <w:ind w:left="-115"/>
          </w:pPr>
        </w:p>
      </w:tc>
      <w:tc>
        <w:tcPr>
          <w:tcW w:w="3120" w:type="dxa"/>
        </w:tcPr>
        <w:p w:rsidR="6E2B4D52" w:rsidP="6E2B4D52" w:rsidRDefault="6E2B4D52" w14:paraId="6284CC7D" w14:textId="2B0C1E85">
          <w:pPr>
            <w:pStyle w:val="Header"/>
            <w:jc w:val="center"/>
          </w:pPr>
        </w:p>
      </w:tc>
      <w:tc>
        <w:tcPr>
          <w:tcW w:w="3120" w:type="dxa"/>
        </w:tcPr>
        <w:p w:rsidR="6E2B4D52" w:rsidP="6E2B4D52" w:rsidRDefault="6E2B4D52" w14:paraId="2A8C3CDD" w14:textId="7358C06D">
          <w:pPr>
            <w:pStyle w:val="Header"/>
            <w:ind w:right="-115"/>
            <w:jc w:val="right"/>
          </w:pPr>
        </w:p>
      </w:tc>
    </w:tr>
  </w:tbl>
  <w:p w:rsidR="6E2B4D52" w:rsidP="6E2B4D52" w:rsidRDefault="6E2B4D52" w14:paraId="05BF71A9" w14:textId="555DF8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5A06FCBD" w:rsidTr="5A06FCBD" w14:paraId="373B34EC" w14:textId="77777777">
      <w:tc>
        <w:tcPr>
          <w:tcW w:w="3120" w:type="dxa"/>
        </w:tcPr>
        <w:p w:rsidR="5A06FCBD" w:rsidP="5A06FCBD" w:rsidRDefault="5A06FCBD" w14:paraId="12DDBE36" w14:textId="7B6997BD">
          <w:pPr>
            <w:pStyle w:val="Header"/>
            <w:ind w:left="-115"/>
          </w:pPr>
        </w:p>
      </w:tc>
      <w:tc>
        <w:tcPr>
          <w:tcW w:w="3120" w:type="dxa"/>
        </w:tcPr>
        <w:p w:rsidR="5A06FCBD" w:rsidP="5A06FCBD" w:rsidRDefault="5A06FCBD" w14:paraId="0EF19142" w14:textId="79C08745">
          <w:pPr>
            <w:pStyle w:val="Header"/>
            <w:jc w:val="center"/>
          </w:pPr>
        </w:p>
      </w:tc>
      <w:tc>
        <w:tcPr>
          <w:tcW w:w="3120" w:type="dxa"/>
        </w:tcPr>
        <w:p w:rsidR="5A06FCBD" w:rsidP="5A06FCBD" w:rsidRDefault="5A06FCBD" w14:paraId="20C2BCFA" w14:textId="2FAFDC56">
          <w:pPr>
            <w:pStyle w:val="Header"/>
            <w:ind w:right="-115"/>
            <w:jc w:val="right"/>
          </w:pPr>
        </w:p>
      </w:tc>
    </w:tr>
  </w:tbl>
  <w:p w:rsidR="5A06FCBD" w:rsidP="5A06FCBD" w:rsidRDefault="5A06FCBD" w14:paraId="7DEA98D1" w14:textId="02228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32C01" w:rsidRDefault="00A32C01" w14:paraId="6EB752B9" w14:textId="77777777">
      <w:pPr>
        <w:spacing w:after="0" w:line="240" w:lineRule="auto"/>
      </w:pPr>
      <w:r>
        <w:separator/>
      </w:r>
    </w:p>
  </w:footnote>
  <w:footnote w:type="continuationSeparator" w:id="0">
    <w:p w:rsidR="00A32C01" w:rsidRDefault="00A32C01" w14:paraId="023E1808" w14:textId="77777777">
      <w:pPr>
        <w:spacing w:after="0" w:line="240" w:lineRule="auto"/>
      </w:pPr>
      <w:r>
        <w:continuationSeparator/>
      </w:r>
    </w:p>
  </w:footnote>
  <w:footnote w:type="continuationNotice" w:id="1">
    <w:p w:rsidR="00710686" w:rsidRDefault="00710686" w14:paraId="1EB4BDC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5A06FCBD" w:rsidTr="5A06FCBD" w14:paraId="1E49FF2B" w14:textId="77777777">
      <w:tc>
        <w:tcPr>
          <w:tcW w:w="3120" w:type="dxa"/>
        </w:tcPr>
        <w:p w:rsidR="5A06FCBD" w:rsidP="5A06FCBD" w:rsidRDefault="5A06FCBD" w14:paraId="6C75A485" w14:textId="0441DDED">
          <w:pPr>
            <w:pStyle w:val="Header"/>
            <w:ind w:left="-115"/>
          </w:pPr>
        </w:p>
      </w:tc>
      <w:tc>
        <w:tcPr>
          <w:tcW w:w="3120" w:type="dxa"/>
        </w:tcPr>
        <w:p w:rsidR="5A06FCBD" w:rsidP="5A06FCBD" w:rsidRDefault="5A06FCBD" w14:paraId="0E21C4FD" w14:textId="5B12E443">
          <w:pPr>
            <w:pStyle w:val="Header"/>
            <w:jc w:val="center"/>
          </w:pPr>
        </w:p>
      </w:tc>
      <w:tc>
        <w:tcPr>
          <w:tcW w:w="3120" w:type="dxa"/>
        </w:tcPr>
        <w:p w:rsidR="5A06FCBD" w:rsidP="00A32C01" w:rsidRDefault="5A06FCBD" w14:paraId="26665F11" w14:textId="28F84F28">
          <w:r w:rsidRPr="5A06FCBD">
            <w:t xml:space="preserve">Jones </w:t>
          </w:r>
          <w:r w:rsidR="00A32C01">
            <w:t>2</w:t>
          </w:r>
        </w:p>
      </w:tc>
    </w:tr>
  </w:tbl>
  <w:p w:rsidR="5A06FCBD" w:rsidP="5A06FCBD" w:rsidRDefault="5A06FCBD" w14:paraId="103F4E24" w14:textId="72D78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6E2B4D52" w:rsidTr="29F93622" w14:paraId="4CE2A9AB" w14:textId="77777777">
      <w:tc>
        <w:tcPr>
          <w:tcW w:w="3120" w:type="dxa"/>
        </w:tcPr>
        <w:p w:rsidR="6E2B4D52" w:rsidP="6E2B4D52" w:rsidRDefault="6E2B4D52" w14:paraId="1C658BED" w14:textId="1B9CB960">
          <w:pPr>
            <w:pStyle w:val="Header"/>
            <w:ind w:left="-115"/>
          </w:pPr>
        </w:p>
      </w:tc>
      <w:tc>
        <w:tcPr>
          <w:tcW w:w="3120" w:type="dxa"/>
        </w:tcPr>
        <w:p w:rsidR="6E2B4D52" w:rsidP="6E2B4D52" w:rsidRDefault="6E2B4D52" w14:paraId="05948A73" w14:textId="49ED8D3C">
          <w:pPr>
            <w:pStyle w:val="Header"/>
            <w:jc w:val="center"/>
          </w:pPr>
        </w:p>
      </w:tc>
      <w:tc>
        <w:tcPr>
          <w:tcW w:w="3120" w:type="dxa"/>
        </w:tcPr>
        <w:p w:rsidR="6E2B4D52" w:rsidP="29F93622" w:rsidRDefault="29F93622" w14:paraId="5B310DAF" w14:textId="05567D2B">
          <w:pPr>
            <w:pStyle w:val="Header"/>
            <w:ind w:right="-115"/>
            <w:jc w:val="right"/>
            <w:rPr>
              <w:rFonts w:ascii="Times New Roman" w:hAnsi="Times New Roman" w:eastAsia="Times New Roman" w:cs="Times New Roman"/>
              <w:sz w:val="24"/>
              <w:szCs w:val="24"/>
            </w:rPr>
          </w:pPr>
          <w:r w:rsidRPr="29F93622">
            <w:rPr>
              <w:rFonts w:ascii="Times New Roman" w:hAnsi="Times New Roman" w:eastAsia="Times New Roman" w:cs="Times New Roman"/>
              <w:sz w:val="24"/>
              <w:szCs w:val="24"/>
            </w:rPr>
            <w:t xml:space="preserve">Jones </w:t>
          </w:r>
          <w:r w:rsidRPr="29F93622" w:rsidR="5A06FCBD">
            <w:rPr>
              <w:rFonts w:ascii="Times New Roman" w:hAnsi="Times New Roman" w:eastAsia="Times New Roman" w:cs="Times New Roman"/>
              <w:sz w:val="24"/>
              <w:szCs w:val="24"/>
            </w:rPr>
            <w:fldChar w:fldCharType="begin"/>
          </w:r>
          <w:r w:rsidRPr="29F93622" w:rsidR="5A06FCBD">
            <w:rPr>
              <w:rFonts w:ascii="Times New Roman" w:hAnsi="Times New Roman" w:eastAsia="Times New Roman" w:cs="Times New Roman"/>
              <w:sz w:val="24"/>
              <w:szCs w:val="24"/>
            </w:rPr>
            <w:instrText>PAGE</w:instrText>
          </w:r>
          <w:r w:rsidRPr="29F93622" w:rsidR="5A06FCBD">
            <w:rPr>
              <w:rFonts w:ascii="Times New Roman" w:hAnsi="Times New Roman" w:eastAsia="Times New Roman" w:cs="Times New Roman"/>
              <w:sz w:val="24"/>
              <w:szCs w:val="24"/>
            </w:rPr>
            <w:fldChar w:fldCharType="end"/>
          </w:r>
        </w:p>
      </w:tc>
    </w:tr>
  </w:tbl>
  <w:p w:rsidR="6E2B4D52" w:rsidP="6E2B4D52" w:rsidRDefault="6E2B4D52" w14:paraId="66748318" w14:textId="636BC8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5A06FCBD" w:rsidTr="5A06FCBD" w14:paraId="2665E9E9" w14:textId="77777777">
      <w:tc>
        <w:tcPr>
          <w:tcW w:w="3120" w:type="dxa"/>
        </w:tcPr>
        <w:p w:rsidR="5A06FCBD" w:rsidP="5A06FCBD" w:rsidRDefault="5A06FCBD" w14:paraId="69EE0A68" w14:textId="1213E29E">
          <w:pPr>
            <w:pStyle w:val="Header"/>
            <w:ind w:left="-115"/>
          </w:pPr>
        </w:p>
      </w:tc>
      <w:tc>
        <w:tcPr>
          <w:tcW w:w="3120" w:type="dxa"/>
        </w:tcPr>
        <w:p w:rsidR="5A06FCBD" w:rsidP="5A06FCBD" w:rsidRDefault="5A06FCBD" w14:paraId="5C883048" w14:textId="283D383D">
          <w:pPr>
            <w:pStyle w:val="Header"/>
            <w:jc w:val="center"/>
          </w:pPr>
        </w:p>
      </w:tc>
      <w:tc>
        <w:tcPr>
          <w:tcW w:w="3120" w:type="dxa"/>
        </w:tcPr>
        <w:p w:rsidR="5A06FCBD" w:rsidP="5A06FCBD" w:rsidRDefault="5A06FCBD" w14:paraId="7F3E33B7" w14:textId="70329FDF">
          <w:pPr>
            <w:pStyle w:val="Header"/>
            <w:ind w:right="-115"/>
            <w:jc w:val="right"/>
          </w:pPr>
          <w:r>
            <w:t>Jones 1</w:t>
          </w:r>
        </w:p>
      </w:tc>
    </w:tr>
  </w:tbl>
  <w:p w:rsidR="5A06FCBD" w:rsidP="5A06FCBD" w:rsidRDefault="5A06FCBD" w14:paraId="0FB4C07A" w14:textId="7C3C8968">
    <w:pPr>
      <w:pStyle w:val="Header"/>
    </w:pPr>
  </w:p>
</w:hdr>
</file>

<file path=word/people.xml><?xml version="1.0" encoding="utf-8"?>
<w15:people xmlns:mc="http://schemas.openxmlformats.org/markup-compatibility/2006" xmlns:w15="http://schemas.microsoft.com/office/word/2012/wordml" mc:Ignorable="w15">
  <w15:person w15:author="Julie A Saternus">
    <w15:presenceInfo w15:providerId="AD" w15:userId="S::6002230@csuohio.edu::af7aa3d6-561d-4838-bbbe-93e90660cd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F9CCEE"/>
    <w:rsid w:val="001E3720"/>
    <w:rsid w:val="002C0ABB"/>
    <w:rsid w:val="004B9772"/>
    <w:rsid w:val="00521483"/>
    <w:rsid w:val="0071065E"/>
    <w:rsid w:val="00710686"/>
    <w:rsid w:val="00A32C01"/>
    <w:rsid w:val="00B34FF2"/>
    <w:rsid w:val="00D4668A"/>
    <w:rsid w:val="010099A5"/>
    <w:rsid w:val="013D9BE0"/>
    <w:rsid w:val="013DD9E3"/>
    <w:rsid w:val="01508CEC"/>
    <w:rsid w:val="01ED99DF"/>
    <w:rsid w:val="020BA42C"/>
    <w:rsid w:val="02251DFD"/>
    <w:rsid w:val="0249658D"/>
    <w:rsid w:val="02C5DC90"/>
    <w:rsid w:val="02D8FED5"/>
    <w:rsid w:val="02EC9502"/>
    <w:rsid w:val="02EED169"/>
    <w:rsid w:val="0390F3BC"/>
    <w:rsid w:val="03E18C24"/>
    <w:rsid w:val="03F2E986"/>
    <w:rsid w:val="03FF44DE"/>
    <w:rsid w:val="041A027B"/>
    <w:rsid w:val="04B6FA58"/>
    <w:rsid w:val="0541A161"/>
    <w:rsid w:val="0586B3EA"/>
    <w:rsid w:val="05C974C7"/>
    <w:rsid w:val="061AA06C"/>
    <w:rsid w:val="061CB70C"/>
    <w:rsid w:val="06413048"/>
    <w:rsid w:val="0648B0A8"/>
    <w:rsid w:val="06588C08"/>
    <w:rsid w:val="06FCB551"/>
    <w:rsid w:val="070D81B5"/>
    <w:rsid w:val="0715CC82"/>
    <w:rsid w:val="075193B5"/>
    <w:rsid w:val="07AC2867"/>
    <w:rsid w:val="080BE8D1"/>
    <w:rsid w:val="08333303"/>
    <w:rsid w:val="08ABE032"/>
    <w:rsid w:val="08B305B7"/>
    <w:rsid w:val="08C447C3"/>
    <w:rsid w:val="08DFFF0C"/>
    <w:rsid w:val="09A5313B"/>
    <w:rsid w:val="09B2F3ED"/>
    <w:rsid w:val="09D01A07"/>
    <w:rsid w:val="0A0B0149"/>
    <w:rsid w:val="0A0F49D7"/>
    <w:rsid w:val="0ABD71A6"/>
    <w:rsid w:val="0B147ABC"/>
    <w:rsid w:val="0BD9676E"/>
    <w:rsid w:val="0C11ECEC"/>
    <w:rsid w:val="0C92DC65"/>
    <w:rsid w:val="0CF185E0"/>
    <w:rsid w:val="0D2CD1F2"/>
    <w:rsid w:val="0D4D258F"/>
    <w:rsid w:val="0D7246F8"/>
    <w:rsid w:val="0D775181"/>
    <w:rsid w:val="0D8710B2"/>
    <w:rsid w:val="0DEC368C"/>
    <w:rsid w:val="0E4A3265"/>
    <w:rsid w:val="0E73B878"/>
    <w:rsid w:val="0E9BE2C6"/>
    <w:rsid w:val="0EA2AC60"/>
    <w:rsid w:val="0EBB0BC6"/>
    <w:rsid w:val="0F0096C5"/>
    <w:rsid w:val="0F0983D2"/>
    <w:rsid w:val="0F3AD9FA"/>
    <w:rsid w:val="0F4ACA2F"/>
    <w:rsid w:val="0F4BA6CB"/>
    <w:rsid w:val="0F7609E3"/>
    <w:rsid w:val="105D894E"/>
    <w:rsid w:val="10636B1D"/>
    <w:rsid w:val="109732E1"/>
    <w:rsid w:val="10AA1E8C"/>
    <w:rsid w:val="11825227"/>
    <w:rsid w:val="11CD1B93"/>
    <w:rsid w:val="11E5DA8D"/>
    <w:rsid w:val="12161DE5"/>
    <w:rsid w:val="12429ED6"/>
    <w:rsid w:val="12BF1E18"/>
    <w:rsid w:val="12D3F7F5"/>
    <w:rsid w:val="12DE7181"/>
    <w:rsid w:val="130126B3"/>
    <w:rsid w:val="13066C3E"/>
    <w:rsid w:val="131113D9"/>
    <w:rsid w:val="13705E09"/>
    <w:rsid w:val="1379D719"/>
    <w:rsid w:val="1395AD04"/>
    <w:rsid w:val="139F81DD"/>
    <w:rsid w:val="152EB6AC"/>
    <w:rsid w:val="15331239"/>
    <w:rsid w:val="15744425"/>
    <w:rsid w:val="15DC92CF"/>
    <w:rsid w:val="15FC1C17"/>
    <w:rsid w:val="160760C1"/>
    <w:rsid w:val="160991E4"/>
    <w:rsid w:val="16175C6E"/>
    <w:rsid w:val="163BAFCF"/>
    <w:rsid w:val="16A7A340"/>
    <w:rsid w:val="16AEA00B"/>
    <w:rsid w:val="16D0B707"/>
    <w:rsid w:val="17433D83"/>
    <w:rsid w:val="175A47EF"/>
    <w:rsid w:val="178D84D5"/>
    <w:rsid w:val="18413D0E"/>
    <w:rsid w:val="18A4EB3E"/>
    <w:rsid w:val="196A6CC0"/>
    <w:rsid w:val="198A0624"/>
    <w:rsid w:val="19D0450A"/>
    <w:rsid w:val="1A18F51E"/>
    <w:rsid w:val="1A2DBBB2"/>
    <w:rsid w:val="1A7E1D58"/>
    <w:rsid w:val="1A91960F"/>
    <w:rsid w:val="1B4224AA"/>
    <w:rsid w:val="1B6D28C4"/>
    <w:rsid w:val="1BCA7921"/>
    <w:rsid w:val="1C6D91B5"/>
    <w:rsid w:val="1CC07634"/>
    <w:rsid w:val="1CF2934C"/>
    <w:rsid w:val="1D4C8730"/>
    <w:rsid w:val="1DD34394"/>
    <w:rsid w:val="1E11A0B9"/>
    <w:rsid w:val="1E9840BF"/>
    <w:rsid w:val="1EB7B433"/>
    <w:rsid w:val="1ECCD1C9"/>
    <w:rsid w:val="1EFA9CF3"/>
    <w:rsid w:val="1F4A0BB3"/>
    <w:rsid w:val="1FB4FA4D"/>
    <w:rsid w:val="1FF28EAC"/>
    <w:rsid w:val="20270F1D"/>
    <w:rsid w:val="208EBFAE"/>
    <w:rsid w:val="20CC6E32"/>
    <w:rsid w:val="21058698"/>
    <w:rsid w:val="211A3117"/>
    <w:rsid w:val="2129A1AF"/>
    <w:rsid w:val="212DBD54"/>
    <w:rsid w:val="212F2727"/>
    <w:rsid w:val="21457341"/>
    <w:rsid w:val="2189E265"/>
    <w:rsid w:val="2194B507"/>
    <w:rsid w:val="2235ACE4"/>
    <w:rsid w:val="22392681"/>
    <w:rsid w:val="22598C80"/>
    <w:rsid w:val="2277BFA7"/>
    <w:rsid w:val="22F2A33B"/>
    <w:rsid w:val="23BC5645"/>
    <w:rsid w:val="23E1E54C"/>
    <w:rsid w:val="250FAEF4"/>
    <w:rsid w:val="2542ACC2"/>
    <w:rsid w:val="2566E67E"/>
    <w:rsid w:val="258974F8"/>
    <w:rsid w:val="259152DF"/>
    <w:rsid w:val="25E58CC3"/>
    <w:rsid w:val="25E6551E"/>
    <w:rsid w:val="26D18DDC"/>
    <w:rsid w:val="270AE5EB"/>
    <w:rsid w:val="278D638D"/>
    <w:rsid w:val="27B44882"/>
    <w:rsid w:val="293E8A01"/>
    <w:rsid w:val="29413878"/>
    <w:rsid w:val="29B79CE9"/>
    <w:rsid w:val="29D5EBD9"/>
    <w:rsid w:val="29F93622"/>
    <w:rsid w:val="2A0BC2DB"/>
    <w:rsid w:val="2A271E57"/>
    <w:rsid w:val="2A283A83"/>
    <w:rsid w:val="2A8652BF"/>
    <w:rsid w:val="2A987019"/>
    <w:rsid w:val="2ACEF8AE"/>
    <w:rsid w:val="2AD8DE72"/>
    <w:rsid w:val="2AD90679"/>
    <w:rsid w:val="2AFD7008"/>
    <w:rsid w:val="2B74641E"/>
    <w:rsid w:val="2BBF7EC1"/>
    <w:rsid w:val="2BBFA70A"/>
    <w:rsid w:val="2BCFBD5C"/>
    <w:rsid w:val="2BDED670"/>
    <w:rsid w:val="2C0DB25C"/>
    <w:rsid w:val="2C2097DC"/>
    <w:rsid w:val="2C77F330"/>
    <w:rsid w:val="2C99E5F5"/>
    <w:rsid w:val="2CA3A373"/>
    <w:rsid w:val="2D2951CE"/>
    <w:rsid w:val="2D6ED746"/>
    <w:rsid w:val="2D88FC88"/>
    <w:rsid w:val="2DEA29DB"/>
    <w:rsid w:val="2DFAFAF9"/>
    <w:rsid w:val="2E1D895C"/>
    <w:rsid w:val="2E997B1B"/>
    <w:rsid w:val="2ED87663"/>
    <w:rsid w:val="2EF13435"/>
    <w:rsid w:val="2F96B194"/>
    <w:rsid w:val="3013E5CD"/>
    <w:rsid w:val="3025A998"/>
    <w:rsid w:val="30C337A7"/>
    <w:rsid w:val="31AE3704"/>
    <w:rsid w:val="31BE284A"/>
    <w:rsid w:val="31C5FF98"/>
    <w:rsid w:val="31D61FE5"/>
    <w:rsid w:val="323B052F"/>
    <w:rsid w:val="32E4D433"/>
    <w:rsid w:val="32F29E46"/>
    <w:rsid w:val="33C4538D"/>
    <w:rsid w:val="33F4CCB7"/>
    <w:rsid w:val="342C9FF5"/>
    <w:rsid w:val="343D34E2"/>
    <w:rsid w:val="344CB742"/>
    <w:rsid w:val="3483B737"/>
    <w:rsid w:val="34844ACA"/>
    <w:rsid w:val="348686DA"/>
    <w:rsid w:val="34E8415E"/>
    <w:rsid w:val="35027A08"/>
    <w:rsid w:val="357F3301"/>
    <w:rsid w:val="35D45275"/>
    <w:rsid w:val="35EF8155"/>
    <w:rsid w:val="36198802"/>
    <w:rsid w:val="36433B91"/>
    <w:rsid w:val="364371C5"/>
    <w:rsid w:val="364CCAAB"/>
    <w:rsid w:val="3656FD42"/>
    <w:rsid w:val="368D657A"/>
    <w:rsid w:val="36FEDDC7"/>
    <w:rsid w:val="37096D7C"/>
    <w:rsid w:val="3735FB68"/>
    <w:rsid w:val="378EA973"/>
    <w:rsid w:val="37E5E2B4"/>
    <w:rsid w:val="3836AE1F"/>
    <w:rsid w:val="38AA0B4C"/>
    <w:rsid w:val="38BCABBE"/>
    <w:rsid w:val="38BDDFC5"/>
    <w:rsid w:val="3904E3B3"/>
    <w:rsid w:val="39EDB668"/>
    <w:rsid w:val="3A16EC12"/>
    <w:rsid w:val="3A209EA8"/>
    <w:rsid w:val="3A37AB9F"/>
    <w:rsid w:val="3A8C8B62"/>
    <w:rsid w:val="3AA8AFF3"/>
    <w:rsid w:val="3AB2DE6B"/>
    <w:rsid w:val="3AD773F4"/>
    <w:rsid w:val="3B1FE7D6"/>
    <w:rsid w:val="3B3DB299"/>
    <w:rsid w:val="3B6EDB32"/>
    <w:rsid w:val="3BCF261B"/>
    <w:rsid w:val="3BD22138"/>
    <w:rsid w:val="3C361ECC"/>
    <w:rsid w:val="3C561216"/>
    <w:rsid w:val="3CA3E68E"/>
    <w:rsid w:val="3CB7BC8B"/>
    <w:rsid w:val="3CF5C075"/>
    <w:rsid w:val="3D0C7A0D"/>
    <w:rsid w:val="3D4109DF"/>
    <w:rsid w:val="3D8D8FF8"/>
    <w:rsid w:val="3D9E8C00"/>
    <w:rsid w:val="3DDB36E2"/>
    <w:rsid w:val="3E589982"/>
    <w:rsid w:val="3E746D67"/>
    <w:rsid w:val="3E85B332"/>
    <w:rsid w:val="3E928B7B"/>
    <w:rsid w:val="3E9E0652"/>
    <w:rsid w:val="3F161DA0"/>
    <w:rsid w:val="3F3FD04D"/>
    <w:rsid w:val="3F468C06"/>
    <w:rsid w:val="3F49D617"/>
    <w:rsid w:val="3F536A72"/>
    <w:rsid w:val="3F62418D"/>
    <w:rsid w:val="3FA32FE6"/>
    <w:rsid w:val="3FAF9326"/>
    <w:rsid w:val="40635317"/>
    <w:rsid w:val="4076060F"/>
    <w:rsid w:val="40BA99D6"/>
    <w:rsid w:val="412195C9"/>
    <w:rsid w:val="4121D54D"/>
    <w:rsid w:val="413D245A"/>
    <w:rsid w:val="414D0D4C"/>
    <w:rsid w:val="41866BB1"/>
    <w:rsid w:val="41D1483F"/>
    <w:rsid w:val="42929649"/>
    <w:rsid w:val="4294745E"/>
    <w:rsid w:val="42A23FA7"/>
    <w:rsid w:val="42D06177"/>
    <w:rsid w:val="43030635"/>
    <w:rsid w:val="432F6325"/>
    <w:rsid w:val="4397F1C8"/>
    <w:rsid w:val="43E4F138"/>
    <w:rsid w:val="43E662E3"/>
    <w:rsid w:val="440694DA"/>
    <w:rsid w:val="4433B4FD"/>
    <w:rsid w:val="443D991E"/>
    <w:rsid w:val="448D2E4D"/>
    <w:rsid w:val="44A51F66"/>
    <w:rsid w:val="4560DAE9"/>
    <w:rsid w:val="456B7E9A"/>
    <w:rsid w:val="45714A14"/>
    <w:rsid w:val="457266C1"/>
    <w:rsid w:val="45E9A3BC"/>
    <w:rsid w:val="473DDFE3"/>
    <w:rsid w:val="4775B9D9"/>
    <w:rsid w:val="47C6ACD9"/>
    <w:rsid w:val="47CE7523"/>
    <w:rsid w:val="48438A67"/>
    <w:rsid w:val="4852ED5D"/>
    <w:rsid w:val="49378D0D"/>
    <w:rsid w:val="499C2C1D"/>
    <w:rsid w:val="4A020BD3"/>
    <w:rsid w:val="4A0E0B8B"/>
    <w:rsid w:val="4A39FCEF"/>
    <w:rsid w:val="4A4ED003"/>
    <w:rsid w:val="4AA5A0E1"/>
    <w:rsid w:val="4ABDE7BE"/>
    <w:rsid w:val="4B5F941B"/>
    <w:rsid w:val="4B6E0C9F"/>
    <w:rsid w:val="4B9BACE2"/>
    <w:rsid w:val="4BAD0116"/>
    <w:rsid w:val="4C194656"/>
    <w:rsid w:val="4C26335B"/>
    <w:rsid w:val="4C97ABE4"/>
    <w:rsid w:val="4CA361AD"/>
    <w:rsid w:val="4CD40B9A"/>
    <w:rsid w:val="4D1F7402"/>
    <w:rsid w:val="4D84302A"/>
    <w:rsid w:val="4F04F246"/>
    <w:rsid w:val="4F192879"/>
    <w:rsid w:val="4FAFA1F4"/>
    <w:rsid w:val="4FB258DE"/>
    <w:rsid w:val="500AFA48"/>
    <w:rsid w:val="502ABB2E"/>
    <w:rsid w:val="50C37225"/>
    <w:rsid w:val="510FB214"/>
    <w:rsid w:val="5127DBC1"/>
    <w:rsid w:val="512D37E6"/>
    <w:rsid w:val="512FE036"/>
    <w:rsid w:val="51341374"/>
    <w:rsid w:val="519A0178"/>
    <w:rsid w:val="51E22F79"/>
    <w:rsid w:val="5220107C"/>
    <w:rsid w:val="53541615"/>
    <w:rsid w:val="535CDA18"/>
    <w:rsid w:val="53B88E55"/>
    <w:rsid w:val="53D87EE5"/>
    <w:rsid w:val="53E157CB"/>
    <w:rsid w:val="540C114B"/>
    <w:rsid w:val="556415FD"/>
    <w:rsid w:val="55A5E19E"/>
    <w:rsid w:val="56349A61"/>
    <w:rsid w:val="5665F9E8"/>
    <w:rsid w:val="566EF0C9"/>
    <w:rsid w:val="56D31BAA"/>
    <w:rsid w:val="56F65BCD"/>
    <w:rsid w:val="56F9CCEE"/>
    <w:rsid w:val="5788AF79"/>
    <w:rsid w:val="57B1EB18"/>
    <w:rsid w:val="5802C1AF"/>
    <w:rsid w:val="5813D2A6"/>
    <w:rsid w:val="5886C1B4"/>
    <w:rsid w:val="588A5814"/>
    <w:rsid w:val="589C9027"/>
    <w:rsid w:val="58BCF692"/>
    <w:rsid w:val="592A1570"/>
    <w:rsid w:val="597B81D9"/>
    <w:rsid w:val="59A5CC28"/>
    <w:rsid w:val="5A04D0B8"/>
    <w:rsid w:val="5A06FCBD"/>
    <w:rsid w:val="5A3FFCDB"/>
    <w:rsid w:val="5A62E808"/>
    <w:rsid w:val="5B030862"/>
    <w:rsid w:val="5B21A68D"/>
    <w:rsid w:val="5B25E6CA"/>
    <w:rsid w:val="5C11D004"/>
    <w:rsid w:val="5C405559"/>
    <w:rsid w:val="5C49249D"/>
    <w:rsid w:val="5C4DE5C5"/>
    <w:rsid w:val="5C525994"/>
    <w:rsid w:val="5C6E639A"/>
    <w:rsid w:val="5CE8072E"/>
    <w:rsid w:val="5D273393"/>
    <w:rsid w:val="5D80E06F"/>
    <w:rsid w:val="5E26E621"/>
    <w:rsid w:val="5E64400D"/>
    <w:rsid w:val="5E76687B"/>
    <w:rsid w:val="5E86BCA1"/>
    <w:rsid w:val="5EAB6769"/>
    <w:rsid w:val="5EAEA68D"/>
    <w:rsid w:val="5EEAFE3B"/>
    <w:rsid w:val="5F3A1CD0"/>
    <w:rsid w:val="5FB66E97"/>
    <w:rsid w:val="5FB8D41A"/>
    <w:rsid w:val="5FFA4686"/>
    <w:rsid w:val="6013C9CF"/>
    <w:rsid w:val="602FD5BC"/>
    <w:rsid w:val="604F16A4"/>
    <w:rsid w:val="6082C005"/>
    <w:rsid w:val="60B871B3"/>
    <w:rsid w:val="60CB3929"/>
    <w:rsid w:val="60FD1E2A"/>
    <w:rsid w:val="614CD53E"/>
    <w:rsid w:val="617A0DD9"/>
    <w:rsid w:val="61EC7768"/>
    <w:rsid w:val="61F03FEA"/>
    <w:rsid w:val="62081EE2"/>
    <w:rsid w:val="6259A253"/>
    <w:rsid w:val="62E3944E"/>
    <w:rsid w:val="63066B0C"/>
    <w:rsid w:val="6334AA69"/>
    <w:rsid w:val="63A8C5CC"/>
    <w:rsid w:val="63B1057B"/>
    <w:rsid w:val="64177F4D"/>
    <w:rsid w:val="64255A28"/>
    <w:rsid w:val="642F6BB9"/>
    <w:rsid w:val="64464AB5"/>
    <w:rsid w:val="647359D6"/>
    <w:rsid w:val="647775F3"/>
    <w:rsid w:val="64DA29FC"/>
    <w:rsid w:val="65571404"/>
    <w:rsid w:val="65A7E302"/>
    <w:rsid w:val="665CD2E1"/>
    <w:rsid w:val="66A0EFF1"/>
    <w:rsid w:val="672A408F"/>
    <w:rsid w:val="67ABC3E6"/>
    <w:rsid w:val="67E9EA2F"/>
    <w:rsid w:val="68053E5A"/>
    <w:rsid w:val="6813FD3B"/>
    <w:rsid w:val="6822CC85"/>
    <w:rsid w:val="68339786"/>
    <w:rsid w:val="68AEF76E"/>
    <w:rsid w:val="68B6323C"/>
    <w:rsid w:val="68C60A1D"/>
    <w:rsid w:val="68DDD05E"/>
    <w:rsid w:val="68F88998"/>
    <w:rsid w:val="68FE4EB4"/>
    <w:rsid w:val="697A1AC5"/>
    <w:rsid w:val="698E56C7"/>
    <w:rsid w:val="699B76CE"/>
    <w:rsid w:val="6A2C5667"/>
    <w:rsid w:val="6A341075"/>
    <w:rsid w:val="6A479742"/>
    <w:rsid w:val="6A5B1714"/>
    <w:rsid w:val="6A5E4D96"/>
    <w:rsid w:val="6AA97ED1"/>
    <w:rsid w:val="6AC4A334"/>
    <w:rsid w:val="6B0E0B8E"/>
    <w:rsid w:val="6B3546B5"/>
    <w:rsid w:val="6BBF88ED"/>
    <w:rsid w:val="6C48BFB4"/>
    <w:rsid w:val="6C6CDF26"/>
    <w:rsid w:val="6C7607C6"/>
    <w:rsid w:val="6C82AD45"/>
    <w:rsid w:val="6C97B0E3"/>
    <w:rsid w:val="6CAA9C53"/>
    <w:rsid w:val="6CAF5150"/>
    <w:rsid w:val="6D1A5755"/>
    <w:rsid w:val="6D2DB7CA"/>
    <w:rsid w:val="6D2FC3DC"/>
    <w:rsid w:val="6D47752F"/>
    <w:rsid w:val="6DCBC05F"/>
    <w:rsid w:val="6E27F2B5"/>
    <w:rsid w:val="6E2B4D52"/>
    <w:rsid w:val="6EAF9EB3"/>
    <w:rsid w:val="6EF0E0B5"/>
    <w:rsid w:val="6F055FC9"/>
    <w:rsid w:val="6F556E16"/>
    <w:rsid w:val="6FDF76FA"/>
    <w:rsid w:val="6FFF76DE"/>
    <w:rsid w:val="704D8244"/>
    <w:rsid w:val="708E02F1"/>
    <w:rsid w:val="70A15E29"/>
    <w:rsid w:val="719A0D7D"/>
    <w:rsid w:val="71A7A294"/>
    <w:rsid w:val="71D69F61"/>
    <w:rsid w:val="71ECEE3A"/>
    <w:rsid w:val="7270107C"/>
    <w:rsid w:val="729D4F52"/>
    <w:rsid w:val="72A022B8"/>
    <w:rsid w:val="72DA718F"/>
    <w:rsid w:val="7322CC4C"/>
    <w:rsid w:val="7334E4A1"/>
    <w:rsid w:val="737EDBB3"/>
    <w:rsid w:val="73801B81"/>
    <w:rsid w:val="73F85023"/>
    <w:rsid w:val="7425CD00"/>
    <w:rsid w:val="74CC9C5F"/>
    <w:rsid w:val="74E6C522"/>
    <w:rsid w:val="757EE0AE"/>
    <w:rsid w:val="758B8464"/>
    <w:rsid w:val="75F18E4D"/>
    <w:rsid w:val="75F26715"/>
    <w:rsid w:val="7615D302"/>
    <w:rsid w:val="7621CC4D"/>
    <w:rsid w:val="7689B874"/>
    <w:rsid w:val="76BC0ED0"/>
    <w:rsid w:val="76EA76B7"/>
    <w:rsid w:val="77264C20"/>
    <w:rsid w:val="7738307D"/>
    <w:rsid w:val="778DE4B7"/>
    <w:rsid w:val="77A64F6D"/>
    <w:rsid w:val="77BD3E17"/>
    <w:rsid w:val="77BDD872"/>
    <w:rsid w:val="7826C28E"/>
    <w:rsid w:val="783963D3"/>
    <w:rsid w:val="788A3631"/>
    <w:rsid w:val="788CC2D9"/>
    <w:rsid w:val="78A097EE"/>
    <w:rsid w:val="78BE7928"/>
    <w:rsid w:val="78D9B498"/>
    <w:rsid w:val="790A3516"/>
    <w:rsid w:val="7933A215"/>
    <w:rsid w:val="7972C0C3"/>
    <w:rsid w:val="7981ACEA"/>
    <w:rsid w:val="79F58118"/>
    <w:rsid w:val="79FB8A81"/>
    <w:rsid w:val="7A18FEA0"/>
    <w:rsid w:val="7A1D0FE0"/>
    <w:rsid w:val="7A1D2DF2"/>
    <w:rsid w:val="7A7E6CF3"/>
    <w:rsid w:val="7ACE0301"/>
    <w:rsid w:val="7ADC71C8"/>
    <w:rsid w:val="7B57C3AC"/>
    <w:rsid w:val="7BDF4C90"/>
    <w:rsid w:val="7BEE6A0D"/>
    <w:rsid w:val="7BF3FFE4"/>
    <w:rsid w:val="7BFEB0FA"/>
    <w:rsid w:val="7C84513A"/>
    <w:rsid w:val="7D3249C3"/>
    <w:rsid w:val="7D6ED4FE"/>
    <w:rsid w:val="7E025EBB"/>
    <w:rsid w:val="7E076811"/>
    <w:rsid w:val="7E383FC9"/>
    <w:rsid w:val="7E7A1588"/>
    <w:rsid w:val="7F295CDA"/>
    <w:rsid w:val="7F2C7A51"/>
    <w:rsid w:val="7F4D8CE1"/>
    <w:rsid w:val="7F898D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CCEE"/>
  <w15:chartTrackingRefBased/>
  <w15:docId w15:val="{1FAE2453-B9B2-45FD-8EB3-D11A7FC5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10686"/>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710686"/>
    <w:rPr>
      <w:rFonts w:ascii="Times New Roman" w:hAnsi="Times New Roman" w:cs="Times New Roman"/>
      <w:sz w:val="18"/>
      <w:szCs w:val="18"/>
    </w:rPr>
  </w:style>
  <w:style xmlns:w14="http://schemas.microsoft.com/office/word/2010/wordml" xmlns:mc="http://schemas.openxmlformats.org/markup-compatibility/2006" xmlns:w="http://schemas.openxmlformats.org/wordprocessingml/2006/main" w:type="character" w:styleId="Mention" w:default="1" mc:Ignorable="w14">
    <w:name xmlns:w="http://schemas.openxmlformats.org/wordprocessingml/2006/main" w:val="Mention"/>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eader" Target="header2.xml" Id="rId14" /><Relationship Type="http://schemas.openxmlformats.org/officeDocument/2006/relationships/comments" Target="/word/comments.xml" Id="Rf2ed693f8a93464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30A82B06484E46953F594024B5C934" ma:contentTypeVersion="6" ma:contentTypeDescription="Create a new document." ma:contentTypeScope="" ma:versionID="37dfc5b006db71435bcca2b5f18e70b7">
  <xsd:schema xmlns:xsd="http://www.w3.org/2001/XMLSchema" xmlns:xs="http://www.w3.org/2001/XMLSchema" xmlns:p="http://schemas.microsoft.com/office/2006/metadata/properties" xmlns:ns2="f1f4752b-949e-47c9-b2b8-560e7ec1185f" xmlns:ns3="db9b26ae-5174-40fd-b4eb-fd35cde21a28" targetNamespace="http://schemas.microsoft.com/office/2006/metadata/properties" ma:root="true" ma:fieldsID="5d902dafa90243840dd219e5292c043c" ns2:_="" ns3:_="">
    <xsd:import namespace="f1f4752b-949e-47c9-b2b8-560e7ec1185f"/>
    <xsd:import namespace="db9b26ae-5174-40fd-b4eb-fd35cde21a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f4752b-949e-47c9-b2b8-560e7ec118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9b26ae-5174-40fd-b4eb-fd35cde21a2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E496A-F3A3-4EB7-99E3-88E421CAC540}">
  <ds:schemaRefs>
    <ds:schemaRef ds:uri="http://schemas.microsoft.com/sharepoint/v3/contenttype/forms"/>
  </ds:schemaRefs>
</ds:datastoreItem>
</file>

<file path=customXml/itemProps2.xml><?xml version="1.0" encoding="utf-8"?>
<ds:datastoreItem xmlns:ds="http://schemas.openxmlformats.org/officeDocument/2006/customXml" ds:itemID="{C5D6C208-FC40-40F7-990F-E736D8F892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C48A98-5D18-431B-8DA5-60F8DAD7A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f4752b-949e-47c9-b2b8-560e7ec1185f"/>
    <ds:schemaRef ds:uri="db9b26ae-5174-40fd-b4eb-fd35cde21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7628A1-CB06-4665-8879-92547F93CE6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4</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Destiny M Jones</dc:creator>
  <keywords/>
  <dc:description/>
  <lastModifiedBy>Destiny M Jones</lastModifiedBy>
  <revision>15</revision>
  <dcterms:created xsi:type="dcterms:W3CDTF">2019-09-05T06:18:00.0000000Z</dcterms:created>
  <dcterms:modified xsi:type="dcterms:W3CDTF">2019-10-16T14:34:52.9063783Z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0x0101002C30A82B06484E46953F594024B5C934</vt:lpwstr>
  </property>
</Properties>
</file>